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50" w:rsidRDefault="00FF1F50" w:rsidP="00FF1F50">
      <w:pPr>
        <w:jc w:val="center"/>
        <w:rPr>
          <w:b/>
          <w:spacing w:val="20"/>
          <w:sz w:val="26"/>
          <w:szCs w:val="26"/>
        </w:rPr>
      </w:pPr>
      <w:r>
        <w:rPr>
          <w:b/>
          <w:spacing w:val="20"/>
          <w:sz w:val="26"/>
          <w:szCs w:val="26"/>
        </w:rPr>
        <w:t>АДМИНИСТРАЦИЯ КИПЕШИНСКОГО СЕЛЬСОВЕТА</w:t>
      </w:r>
      <w:r>
        <w:rPr>
          <w:b/>
          <w:spacing w:val="20"/>
          <w:sz w:val="26"/>
          <w:szCs w:val="26"/>
        </w:rPr>
        <w:br/>
        <w:t>ТРОИЦКОГО  РАЙОНА АЛТАЙСКОГО КРАЯ</w:t>
      </w:r>
    </w:p>
    <w:p w:rsidR="00FF1F50" w:rsidRDefault="00FF1F50" w:rsidP="00FF1F50">
      <w:pPr>
        <w:jc w:val="center"/>
        <w:rPr>
          <w:b/>
          <w:sz w:val="26"/>
          <w:szCs w:val="26"/>
        </w:rPr>
      </w:pPr>
    </w:p>
    <w:p w:rsidR="00FF1F50" w:rsidRPr="00ED4FE0" w:rsidRDefault="00FF1F50" w:rsidP="00FF1F50">
      <w:pPr>
        <w:jc w:val="center"/>
        <w:rPr>
          <w:b/>
          <w:spacing w:val="84"/>
          <w:sz w:val="28"/>
          <w:szCs w:val="28"/>
        </w:rPr>
      </w:pPr>
      <w:r w:rsidRPr="00ED4FE0">
        <w:rPr>
          <w:b/>
          <w:spacing w:val="84"/>
          <w:sz w:val="28"/>
          <w:szCs w:val="28"/>
        </w:rPr>
        <w:t>ПОСТАНОВЛЕНИЕ</w:t>
      </w:r>
    </w:p>
    <w:p w:rsidR="00FF1F50" w:rsidRDefault="00FF1F50" w:rsidP="00FF1F50">
      <w:pPr>
        <w:rPr>
          <w:b/>
        </w:rPr>
      </w:pPr>
    </w:p>
    <w:p w:rsidR="00FF1F50" w:rsidRDefault="00FF1F50" w:rsidP="00FF1F50">
      <w:r>
        <w:t>30.03.2016                                                                                                                      №   11</w:t>
      </w:r>
    </w:p>
    <w:p w:rsidR="00FF1F50" w:rsidRDefault="00FF1F50" w:rsidP="00FF1F50">
      <w:pPr>
        <w:ind w:firstLine="540"/>
        <w:rPr>
          <w:rFonts w:ascii="Arial" w:hAnsi="Arial" w:cs="Arial"/>
          <w:b/>
          <w:sz w:val="18"/>
          <w:szCs w:val="18"/>
        </w:rPr>
      </w:pPr>
      <w:r>
        <w:rPr>
          <w:sz w:val="28"/>
          <w:szCs w:val="28"/>
        </w:rPr>
        <w:t xml:space="preserve">                                                         </w:t>
      </w:r>
      <w:r>
        <w:rPr>
          <w:rFonts w:ascii="Arial" w:hAnsi="Arial" w:cs="Arial"/>
          <w:b/>
          <w:sz w:val="18"/>
          <w:szCs w:val="18"/>
        </w:rPr>
        <w:t>с. Белое</w:t>
      </w:r>
    </w:p>
    <w:p w:rsidR="00FF1F50" w:rsidRDefault="00FF1F50" w:rsidP="00FF1F50">
      <w:pPr>
        <w:ind w:firstLine="540"/>
        <w:rPr>
          <w:rFonts w:ascii="Arial" w:hAnsi="Arial" w:cs="Arial"/>
          <w:b/>
          <w:sz w:val="18"/>
          <w:szCs w:val="18"/>
        </w:rPr>
      </w:pPr>
    </w:p>
    <w:p w:rsidR="00FF1F50" w:rsidRDefault="00FF1F50" w:rsidP="00FF1F50">
      <w:pPr>
        <w:ind w:firstLine="540"/>
        <w:rPr>
          <w:rFonts w:ascii="Arial" w:hAnsi="Arial" w:cs="Arial"/>
          <w:b/>
          <w:sz w:val="18"/>
          <w:szCs w:val="18"/>
        </w:rPr>
      </w:pPr>
    </w:p>
    <w:p w:rsidR="00FF1F50" w:rsidRDefault="00FF1F50" w:rsidP="00FF1F50">
      <w:pPr>
        <w:rPr>
          <w:sz w:val="28"/>
          <w:szCs w:val="28"/>
        </w:rPr>
      </w:pPr>
      <w:r>
        <w:rPr>
          <w:sz w:val="28"/>
          <w:szCs w:val="28"/>
        </w:rPr>
        <w:t>Об утверждении схемы</w:t>
      </w:r>
    </w:p>
    <w:p w:rsidR="00FF1F50" w:rsidRDefault="00FF1F50" w:rsidP="00FF1F50">
      <w:pPr>
        <w:rPr>
          <w:sz w:val="28"/>
          <w:szCs w:val="28"/>
        </w:rPr>
      </w:pPr>
      <w:r>
        <w:rPr>
          <w:sz w:val="28"/>
          <w:szCs w:val="28"/>
        </w:rPr>
        <w:t xml:space="preserve">теплоснабжения  </w:t>
      </w:r>
      <w:proofErr w:type="spellStart"/>
      <w:r>
        <w:rPr>
          <w:sz w:val="28"/>
          <w:szCs w:val="28"/>
        </w:rPr>
        <w:t>Кипешинского</w:t>
      </w:r>
      <w:proofErr w:type="spellEnd"/>
    </w:p>
    <w:p w:rsidR="00FF1F50" w:rsidRDefault="00FF1F50" w:rsidP="00FF1F50">
      <w:pPr>
        <w:rPr>
          <w:sz w:val="28"/>
          <w:szCs w:val="28"/>
        </w:rPr>
      </w:pPr>
      <w:r>
        <w:rPr>
          <w:sz w:val="28"/>
          <w:szCs w:val="28"/>
        </w:rPr>
        <w:t>сельсовета Троицкого района</w:t>
      </w:r>
    </w:p>
    <w:p w:rsidR="00FF1F50" w:rsidRDefault="00FF1F50" w:rsidP="00FF1F50">
      <w:pPr>
        <w:rPr>
          <w:sz w:val="28"/>
          <w:szCs w:val="28"/>
        </w:rPr>
      </w:pPr>
      <w:r>
        <w:rPr>
          <w:sz w:val="28"/>
          <w:szCs w:val="28"/>
        </w:rPr>
        <w:t>Алтайского края до 2029 года</w:t>
      </w:r>
    </w:p>
    <w:p w:rsidR="00FF1F50" w:rsidRDefault="00FF1F50" w:rsidP="00FF1F50">
      <w:pPr>
        <w:rPr>
          <w:sz w:val="28"/>
          <w:szCs w:val="28"/>
        </w:rPr>
      </w:pPr>
    </w:p>
    <w:p w:rsidR="00FF1F50" w:rsidRDefault="00FF1F50" w:rsidP="00FF1F50">
      <w:pPr>
        <w:rPr>
          <w:sz w:val="28"/>
          <w:szCs w:val="28"/>
        </w:rPr>
      </w:pPr>
    </w:p>
    <w:p w:rsidR="00FF1F50" w:rsidRDefault="00FF1F50" w:rsidP="00FF1F50">
      <w:pPr>
        <w:ind w:firstLine="851"/>
        <w:rPr>
          <w:sz w:val="28"/>
          <w:szCs w:val="28"/>
        </w:rPr>
      </w:pPr>
      <w:r>
        <w:rPr>
          <w:sz w:val="28"/>
          <w:szCs w:val="28"/>
        </w:rPr>
        <w:t xml:space="preserve">В целях организации теплоснабжения на территории </w:t>
      </w:r>
      <w:proofErr w:type="spellStart"/>
      <w:r>
        <w:rPr>
          <w:sz w:val="28"/>
          <w:szCs w:val="28"/>
        </w:rPr>
        <w:t>Кипешинского</w:t>
      </w:r>
      <w:proofErr w:type="spellEnd"/>
      <w:r>
        <w:rPr>
          <w:sz w:val="28"/>
          <w:szCs w:val="28"/>
        </w:rPr>
        <w:t xml:space="preserve"> сельсовета Троицкого района Алтайского края, на основании Федерального закона № 190-ФЗ от 27.07.2010 года «О теплоснабжении»</w:t>
      </w:r>
    </w:p>
    <w:p w:rsidR="00FF1F50" w:rsidRDefault="00FF1F50" w:rsidP="00FF1F50">
      <w:pPr>
        <w:jc w:val="center"/>
        <w:rPr>
          <w:sz w:val="28"/>
          <w:szCs w:val="28"/>
        </w:rPr>
      </w:pPr>
    </w:p>
    <w:p w:rsidR="00FF1F50" w:rsidRDefault="00FF1F50" w:rsidP="00FF1F50">
      <w:pPr>
        <w:jc w:val="center"/>
        <w:rPr>
          <w:sz w:val="28"/>
          <w:szCs w:val="28"/>
        </w:rPr>
      </w:pPr>
      <w:r>
        <w:rPr>
          <w:sz w:val="28"/>
          <w:szCs w:val="28"/>
        </w:rPr>
        <w:t>ПОСТАНОВЛЯЮ:</w:t>
      </w:r>
    </w:p>
    <w:p w:rsidR="00FF1F50" w:rsidRDefault="00FF1F50" w:rsidP="00FF1F50">
      <w:pPr>
        <w:ind w:right="76" w:firstLine="720"/>
        <w:jc w:val="both"/>
        <w:rPr>
          <w:sz w:val="28"/>
          <w:szCs w:val="28"/>
        </w:rPr>
      </w:pPr>
    </w:p>
    <w:p w:rsidR="00FF1F50" w:rsidRDefault="00FF1F50" w:rsidP="00FF1F50">
      <w:pPr>
        <w:ind w:right="76" w:firstLine="720"/>
        <w:jc w:val="both"/>
        <w:rPr>
          <w:sz w:val="28"/>
          <w:szCs w:val="28"/>
        </w:rPr>
      </w:pPr>
      <w:r>
        <w:rPr>
          <w:sz w:val="28"/>
          <w:szCs w:val="28"/>
        </w:rPr>
        <w:t xml:space="preserve">1. Утвердить схему теплоснабжения </w:t>
      </w:r>
      <w:proofErr w:type="spellStart"/>
      <w:r>
        <w:rPr>
          <w:sz w:val="28"/>
          <w:szCs w:val="28"/>
        </w:rPr>
        <w:t>Кипешинского</w:t>
      </w:r>
      <w:proofErr w:type="spellEnd"/>
      <w:r>
        <w:rPr>
          <w:sz w:val="28"/>
          <w:szCs w:val="28"/>
        </w:rPr>
        <w:t xml:space="preserve"> сельсовета Троицкого района Алтайского края до 2029 года.</w:t>
      </w:r>
    </w:p>
    <w:p w:rsidR="00FF1F50" w:rsidRDefault="00FF1F50" w:rsidP="00FF1F50">
      <w:pPr>
        <w:ind w:right="76" w:firstLine="72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F1F50" w:rsidRDefault="00FF1F50" w:rsidP="00FF1F50">
      <w:pPr>
        <w:jc w:val="both"/>
        <w:rPr>
          <w:sz w:val="28"/>
          <w:szCs w:val="28"/>
        </w:rPr>
      </w:pPr>
    </w:p>
    <w:p w:rsidR="00FF1F50" w:rsidRDefault="00FF1F50" w:rsidP="00FF1F50">
      <w:pPr>
        <w:jc w:val="both"/>
        <w:rPr>
          <w:sz w:val="28"/>
          <w:szCs w:val="28"/>
        </w:rPr>
      </w:pPr>
    </w:p>
    <w:p w:rsidR="00FF1F50" w:rsidRDefault="00FF1F50" w:rsidP="00FF1F50">
      <w:pPr>
        <w:jc w:val="both"/>
        <w:rPr>
          <w:sz w:val="28"/>
          <w:szCs w:val="28"/>
        </w:rPr>
      </w:pPr>
    </w:p>
    <w:p w:rsidR="00FF1F50" w:rsidRDefault="00FF1F50" w:rsidP="00FF1F50">
      <w:pPr>
        <w:jc w:val="both"/>
        <w:rPr>
          <w:sz w:val="28"/>
          <w:szCs w:val="28"/>
        </w:rPr>
      </w:pPr>
    </w:p>
    <w:p w:rsidR="00FF1F50" w:rsidRDefault="00FF1F50" w:rsidP="00FF1F50">
      <w:pPr>
        <w:jc w:val="both"/>
        <w:rPr>
          <w:sz w:val="28"/>
          <w:szCs w:val="28"/>
        </w:rPr>
      </w:pPr>
    </w:p>
    <w:p w:rsidR="00FF1F50" w:rsidRDefault="00FF1F50" w:rsidP="00FF1F50">
      <w:pPr>
        <w:jc w:val="both"/>
        <w:rPr>
          <w:sz w:val="28"/>
          <w:szCs w:val="28"/>
        </w:rPr>
      </w:pPr>
    </w:p>
    <w:p w:rsidR="00FF1F50" w:rsidRDefault="00FF1F50" w:rsidP="00FF1F50">
      <w:pPr>
        <w:jc w:val="both"/>
        <w:rPr>
          <w:sz w:val="28"/>
          <w:szCs w:val="28"/>
        </w:rPr>
      </w:pPr>
    </w:p>
    <w:p w:rsidR="00FF1F50" w:rsidRDefault="00FF1F50" w:rsidP="00FF1F50">
      <w:pPr>
        <w:jc w:val="both"/>
        <w:rPr>
          <w:sz w:val="28"/>
          <w:szCs w:val="28"/>
        </w:rPr>
      </w:pPr>
    </w:p>
    <w:p w:rsidR="00FF1F50" w:rsidRDefault="00FF1F50" w:rsidP="00FF1F50">
      <w:pPr>
        <w:jc w:val="both"/>
        <w:rPr>
          <w:sz w:val="28"/>
          <w:szCs w:val="28"/>
        </w:rPr>
      </w:pPr>
    </w:p>
    <w:p w:rsidR="00FF1F50" w:rsidRDefault="00FF1F50" w:rsidP="00FF1F50">
      <w:pPr>
        <w:jc w:val="both"/>
        <w:rPr>
          <w:sz w:val="28"/>
          <w:szCs w:val="28"/>
        </w:rPr>
      </w:pPr>
      <w:r>
        <w:rPr>
          <w:sz w:val="28"/>
          <w:szCs w:val="28"/>
        </w:rPr>
        <w:t xml:space="preserve">Глава </w:t>
      </w:r>
      <w:proofErr w:type="spellStart"/>
      <w:r>
        <w:rPr>
          <w:sz w:val="28"/>
          <w:szCs w:val="28"/>
        </w:rPr>
        <w:t>Кипешинского</w:t>
      </w:r>
      <w:proofErr w:type="spellEnd"/>
      <w:r>
        <w:rPr>
          <w:sz w:val="28"/>
          <w:szCs w:val="28"/>
        </w:rPr>
        <w:t xml:space="preserve"> сельсовета                                                  С. В. </w:t>
      </w:r>
      <w:proofErr w:type="spellStart"/>
      <w:r>
        <w:rPr>
          <w:sz w:val="28"/>
          <w:szCs w:val="28"/>
        </w:rPr>
        <w:t>Гроо</w:t>
      </w:r>
      <w:proofErr w:type="spellEnd"/>
    </w:p>
    <w:p w:rsidR="00FF1F50" w:rsidRDefault="00FF1F50" w:rsidP="00FF1F50">
      <w:pPr>
        <w:rPr>
          <w:sz w:val="28"/>
          <w:szCs w:val="28"/>
        </w:rPr>
      </w:pPr>
    </w:p>
    <w:p w:rsidR="00FF1F50" w:rsidRDefault="00FF1F50" w:rsidP="00FF1F50">
      <w:pPr>
        <w:rPr>
          <w:sz w:val="16"/>
          <w:szCs w:val="16"/>
        </w:rPr>
      </w:pPr>
    </w:p>
    <w:p w:rsidR="00FF1F50" w:rsidRDefault="00FF1F50" w:rsidP="00FF1F50">
      <w:pPr>
        <w:rPr>
          <w:sz w:val="16"/>
          <w:szCs w:val="16"/>
        </w:rPr>
      </w:pPr>
    </w:p>
    <w:p w:rsidR="00FF1F50" w:rsidRDefault="00FF1F50" w:rsidP="00FF1F50"/>
    <w:p w:rsidR="00256F89" w:rsidRDefault="00256F89" w:rsidP="00FF1F50"/>
    <w:p w:rsidR="00256F89" w:rsidRDefault="00256F89" w:rsidP="00FF1F50"/>
    <w:p w:rsidR="00256F89" w:rsidRDefault="00256F89" w:rsidP="00FF1F50"/>
    <w:p w:rsidR="00256F89" w:rsidRDefault="00256F89" w:rsidP="00FF1F50"/>
    <w:p w:rsidR="00256F89" w:rsidRDefault="00256F89" w:rsidP="00FF1F50"/>
    <w:p w:rsidR="00256F89" w:rsidRDefault="00256F89" w:rsidP="00FF1F50"/>
    <w:p w:rsidR="00256F89" w:rsidRDefault="00256F89" w:rsidP="00FF1F50"/>
    <w:p w:rsidR="00256F89" w:rsidRDefault="00256F89" w:rsidP="00FF1F50"/>
    <w:p w:rsidR="00256F89" w:rsidRDefault="00256F89" w:rsidP="00FF1F50"/>
    <w:p w:rsidR="00256F89" w:rsidRDefault="00256F89" w:rsidP="00FF1F50"/>
    <w:p w:rsidR="00256F89" w:rsidRPr="00256F89" w:rsidRDefault="00256F89" w:rsidP="00256F89">
      <w:pPr>
        <w:spacing w:before="100" w:beforeAutospacing="1" w:after="100" w:afterAutospacing="1"/>
      </w:pPr>
      <w:r w:rsidRPr="00256F89">
        <w:lastRenderedPageBreak/>
        <w:t xml:space="preserve">                                                                                                     УТВЕРЖДЕНО</w:t>
      </w:r>
    </w:p>
    <w:p w:rsidR="00256F89" w:rsidRPr="00256F89" w:rsidRDefault="00256F89" w:rsidP="00256F89">
      <w:pPr>
        <w:spacing w:before="100" w:beforeAutospacing="1" w:after="100" w:afterAutospacing="1"/>
        <w:jc w:val="right"/>
      </w:pPr>
      <w:r w:rsidRPr="00256F89">
        <w:t>постановлением администрации</w:t>
      </w:r>
    </w:p>
    <w:p w:rsidR="00256F89" w:rsidRPr="00256F89" w:rsidRDefault="00256F89" w:rsidP="00256F89">
      <w:pPr>
        <w:spacing w:before="100" w:beforeAutospacing="1" w:after="100" w:afterAutospacing="1"/>
      </w:pPr>
      <w:r w:rsidRPr="00256F89">
        <w:t xml:space="preserve">                                                                                                      </w:t>
      </w:r>
      <w:proofErr w:type="spellStart"/>
      <w:r w:rsidRPr="00256F89">
        <w:t>Кипешинского</w:t>
      </w:r>
      <w:proofErr w:type="spellEnd"/>
      <w:r w:rsidRPr="00256F89">
        <w:t xml:space="preserve"> сельсовета</w:t>
      </w:r>
    </w:p>
    <w:p w:rsidR="00256F89" w:rsidRPr="00256F89" w:rsidRDefault="00256F89" w:rsidP="00256F89">
      <w:pPr>
        <w:spacing w:before="100" w:beforeAutospacing="1" w:after="100" w:afterAutospacing="1"/>
      </w:pPr>
      <w:r w:rsidRPr="00256F89">
        <w:t xml:space="preserve">                                                                                                     Троицкого района Алтайского </w:t>
      </w:r>
    </w:p>
    <w:p w:rsidR="00256F89" w:rsidRPr="00256F89" w:rsidRDefault="00256F89" w:rsidP="00256F89">
      <w:pPr>
        <w:spacing w:before="100" w:beforeAutospacing="1" w:after="100" w:afterAutospacing="1"/>
      </w:pPr>
      <w:r w:rsidRPr="00256F89">
        <w:t xml:space="preserve">                                                                                                     края</w:t>
      </w:r>
    </w:p>
    <w:p w:rsidR="00256F89" w:rsidRPr="00256F89" w:rsidRDefault="00256F89" w:rsidP="00256F89">
      <w:pPr>
        <w:spacing w:before="100" w:beforeAutospacing="1" w:after="100" w:afterAutospacing="1"/>
        <w:jc w:val="center"/>
      </w:pPr>
      <w:r w:rsidRPr="00256F89">
        <w:t xml:space="preserve">                                                                              от 30.03.2016 № 11</w:t>
      </w:r>
    </w:p>
    <w:p w:rsidR="00256F89" w:rsidRPr="00256F89" w:rsidRDefault="00256F89" w:rsidP="00256F89">
      <w:pPr>
        <w:spacing w:before="100" w:beforeAutospacing="1" w:after="100" w:afterAutospacing="1"/>
        <w:jc w:val="right"/>
      </w:pPr>
      <w:r w:rsidRPr="00256F89">
        <w:t> </w:t>
      </w:r>
    </w:p>
    <w:p w:rsidR="00256F89" w:rsidRPr="00256F89" w:rsidRDefault="00256F89" w:rsidP="00256F89">
      <w:pPr>
        <w:spacing w:before="100" w:beforeAutospacing="1" w:after="100" w:afterAutospacing="1"/>
        <w:jc w:val="center"/>
        <w:rPr>
          <w:b/>
          <w:sz w:val="28"/>
          <w:szCs w:val="28"/>
        </w:rPr>
      </w:pPr>
      <w:r w:rsidRPr="00256F89">
        <w:rPr>
          <w:b/>
          <w:sz w:val="28"/>
          <w:szCs w:val="28"/>
        </w:rPr>
        <w:t>Схема теплоснабжения</w:t>
      </w:r>
    </w:p>
    <w:p w:rsidR="00256F89" w:rsidRPr="00256F89" w:rsidRDefault="00256F89" w:rsidP="00256F89">
      <w:pPr>
        <w:spacing w:before="100" w:beforeAutospacing="1" w:after="100" w:afterAutospacing="1"/>
        <w:jc w:val="center"/>
        <w:rPr>
          <w:b/>
          <w:sz w:val="28"/>
          <w:szCs w:val="28"/>
        </w:rPr>
      </w:pPr>
      <w:proofErr w:type="spellStart"/>
      <w:r w:rsidRPr="00256F89">
        <w:rPr>
          <w:b/>
          <w:bCs/>
          <w:sz w:val="28"/>
          <w:szCs w:val="28"/>
        </w:rPr>
        <w:t>Кипешинского</w:t>
      </w:r>
      <w:proofErr w:type="spellEnd"/>
      <w:r w:rsidRPr="00256F89">
        <w:rPr>
          <w:b/>
          <w:bCs/>
          <w:sz w:val="28"/>
          <w:szCs w:val="28"/>
        </w:rPr>
        <w:t xml:space="preserve"> сельсовета Троицкого района</w:t>
      </w:r>
    </w:p>
    <w:p w:rsidR="00256F89" w:rsidRPr="00256F89" w:rsidRDefault="00256F89" w:rsidP="00256F89">
      <w:pPr>
        <w:spacing w:before="100" w:beforeAutospacing="1" w:after="100" w:afterAutospacing="1"/>
        <w:jc w:val="center"/>
        <w:rPr>
          <w:b/>
          <w:sz w:val="28"/>
          <w:szCs w:val="28"/>
        </w:rPr>
      </w:pPr>
      <w:r w:rsidRPr="00256F89">
        <w:rPr>
          <w:b/>
          <w:sz w:val="28"/>
          <w:szCs w:val="28"/>
        </w:rPr>
        <w:t>Алтайского края</w:t>
      </w:r>
    </w:p>
    <w:p w:rsidR="00256F89" w:rsidRPr="00256F89" w:rsidRDefault="00256F89" w:rsidP="00256F89">
      <w:pPr>
        <w:spacing w:before="100" w:beforeAutospacing="1" w:after="100" w:afterAutospacing="1"/>
      </w:pPr>
    </w:p>
    <w:p w:rsidR="00256F89" w:rsidRPr="00256F89" w:rsidRDefault="00256F89" w:rsidP="00256F89">
      <w:pPr>
        <w:spacing w:before="100" w:beforeAutospacing="1" w:after="100" w:afterAutospacing="1"/>
        <w:ind w:firstLine="709"/>
      </w:pPr>
      <w:r w:rsidRPr="00256F89">
        <w:t xml:space="preserve">Основанием для разработки схемы теплоснабжения </w:t>
      </w:r>
      <w:proofErr w:type="spellStart"/>
      <w:r w:rsidRPr="00256F89">
        <w:t>Кипешинского</w:t>
      </w:r>
      <w:proofErr w:type="spellEnd"/>
      <w:r w:rsidRPr="00256F89">
        <w:t xml:space="preserve"> сельсовета Троицкого района Алтайского края является:</w:t>
      </w:r>
    </w:p>
    <w:p w:rsidR="00256F89" w:rsidRPr="00256F89" w:rsidRDefault="00256F89" w:rsidP="00256F89">
      <w:pPr>
        <w:spacing w:before="100" w:beforeAutospacing="1" w:after="100" w:afterAutospacing="1"/>
      </w:pPr>
      <w:r w:rsidRPr="00256F89">
        <w:t>-Федеральный закон от 27.07.2010 года № 190-ФЗ</w:t>
      </w:r>
      <w:proofErr w:type="gramStart"/>
      <w:r w:rsidRPr="00256F89">
        <w:t>«О</w:t>
      </w:r>
      <w:proofErr w:type="gramEnd"/>
      <w:r w:rsidRPr="00256F89">
        <w:t xml:space="preserve"> теплоснабжении».</w:t>
      </w:r>
    </w:p>
    <w:p w:rsidR="00256F89" w:rsidRPr="00256F89" w:rsidRDefault="00256F89" w:rsidP="00256F89">
      <w:pPr>
        <w:spacing w:before="100" w:beforeAutospacing="1" w:after="100" w:afterAutospacing="1"/>
        <w:jc w:val="center"/>
        <w:rPr>
          <w:b/>
          <w:bCs/>
        </w:rPr>
      </w:pPr>
      <w:r w:rsidRPr="00256F89">
        <w:rPr>
          <w:b/>
          <w:bCs/>
        </w:rPr>
        <w:t xml:space="preserve">1.Показатели перспективного спроса на тепловую энергию (мощность) на территории </w:t>
      </w:r>
      <w:proofErr w:type="spellStart"/>
      <w:r w:rsidRPr="00256F89">
        <w:rPr>
          <w:b/>
          <w:bCs/>
        </w:rPr>
        <w:t>Кипешинского</w:t>
      </w:r>
      <w:proofErr w:type="spellEnd"/>
      <w:r w:rsidRPr="00256F89">
        <w:rPr>
          <w:b/>
          <w:bCs/>
        </w:rPr>
        <w:t xml:space="preserve"> сельсовета</w:t>
      </w:r>
    </w:p>
    <w:p w:rsidR="00256F89" w:rsidRPr="00256F89" w:rsidRDefault="00256F89" w:rsidP="00256F89">
      <w:pPr>
        <w:spacing w:before="100" w:beforeAutospacing="1" w:after="100" w:afterAutospacing="1"/>
      </w:pPr>
      <w:r w:rsidRPr="00256F89">
        <w:rPr>
          <w:b/>
          <w:bCs/>
        </w:rPr>
        <w:t>1.1. Существующее состояние. Общие сведения</w:t>
      </w:r>
    </w:p>
    <w:p w:rsidR="00256F89" w:rsidRPr="00256F89" w:rsidRDefault="00256F89" w:rsidP="00256F89">
      <w:pPr>
        <w:keepNext/>
        <w:tabs>
          <w:tab w:val="num" w:pos="360"/>
        </w:tabs>
        <w:ind w:right="543"/>
        <w:jc w:val="both"/>
        <w:outlineLvl w:val="0"/>
        <w:rPr>
          <w:bCs/>
          <w:kern w:val="32"/>
        </w:rPr>
      </w:pPr>
      <w:r w:rsidRPr="00256F89">
        <w:rPr>
          <w:bCs/>
          <w:kern w:val="32"/>
        </w:rPr>
        <w:t xml:space="preserve">           Муниципальное образование </w:t>
      </w:r>
      <w:proofErr w:type="spellStart"/>
      <w:r w:rsidRPr="00256F89">
        <w:rPr>
          <w:bCs/>
          <w:kern w:val="32"/>
        </w:rPr>
        <w:t>Кипешинский</w:t>
      </w:r>
      <w:proofErr w:type="spellEnd"/>
      <w:r w:rsidRPr="00256F89">
        <w:rPr>
          <w:bCs/>
          <w:kern w:val="32"/>
        </w:rPr>
        <w:t xml:space="preserve"> сельсовет Троицкого района Алтайского края образован на базе села Белое и в настоящих границах существует с 1785 года и села </w:t>
      </w:r>
      <w:proofErr w:type="spellStart"/>
      <w:r w:rsidRPr="00256F89">
        <w:rPr>
          <w:bCs/>
          <w:kern w:val="32"/>
        </w:rPr>
        <w:t>Кипешино</w:t>
      </w:r>
      <w:proofErr w:type="spellEnd"/>
      <w:r w:rsidRPr="00256F89">
        <w:rPr>
          <w:bCs/>
          <w:kern w:val="32"/>
        </w:rPr>
        <w:t xml:space="preserve">, которое существует с 1810 года. </w:t>
      </w:r>
      <w:proofErr w:type="gramStart"/>
      <w:r w:rsidRPr="00256F89">
        <w:rPr>
          <w:bCs/>
          <w:kern w:val="32"/>
        </w:rPr>
        <w:t xml:space="preserve">Поселение расположено в восточной части района, в </w:t>
      </w:r>
      <w:smartTag w:uri="urn:schemas-microsoft-com:office:smarttags" w:element="metricconverter">
        <w:smartTagPr>
          <w:attr w:name="ProductID" w:val="7 км"/>
        </w:smartTagPr>
        <w:r w:rsidRPr="00256F89">
          <w:rPr>
            <w:bCs/>
            <w:kern w:val="32"/>
          </w:rPr>
          <w:t>7 км</w:t>
        </w:r>
      </w:smartTag>
      <w:r w:rsidRPr="00256F89">
        <w:rPr>
          <w:bCs/>
          <w:kern w:val="32"/>
        </w:rPr>
        <w:t xml:space="preserve"> от районного центра с. Троицкое и ближайшей железнодорожной станции Большая Речка и ст. </w:t>
      </w:r>
      <w:proofErr w:type="spellStart"/>
      <w:r w:rsidRPr="00256F89">
        <w:rPr>
          <w:bCs/>
          <w:kern w:val="32"/>
        </w:rPr>
        <w:t>Загайново</w:t>
      </w:r>
      <w:proofErr w:type="spellEnd"/>
      <w:r w:rsidRPr="00256F89">
        <w:rPr>
          <w:bCs/>
          <w:kern w:val="32"/>
        </w:rPr>
        <w:t xml:space="preserve">, до краевого центра г. Барнаула </w:t>
      </w:r>
      <w:smartTag w:uri="urn:schemas-microsoft-com:office:smarttags" w:element="metricconverter">
        <w:smartTagPr>
          <w:attr w:name="ProductID" w:val="100 км"/>
        </w:smartTagPr>
        <w:r w:rsidRPr="00256F89">
          <w:rPr>
            <w:bCs/>
            <w:kern w:val="32"/>
          </w:rPr>
          <w:t>100 км</w:t>
        </w:r>
      </w:smartTag>
      <w:r w:rsidRPr="00256F89">
        <w:rPr>
          <w:bCs/>
          <w:kern w:val="32"/>
        </w:rPr>
        <w:t>, связь с которым осуществляется по дороге с асфальтобетонным покрытием.</w:t>
      </w:r>
      <w:proofErr w:type="gramEnd"/>
      <w:r w:rsidRPr="00256F89">
        <w:rPr>
          <w:bCs/>
          <w:kern w:val="32"/>
        </w:rPr>
        <w:t xml:space="preserve"> Поселение </w:t>
      </w:r>
      <w:proofErr w:type="spellStart"/>
      <w:r w:rsidRPr="00256F89">
        <w:rPr>
          <w:bCs/>
          <w:kern w:val="32"/>
        </w:rPr>
        <w:t>Кипешинский</w:t>
      </w:r>
      <w:proofErr w:type="spellEnd"/>
      <w:r w:rsidRPr="00256F89">
        <w:rPr>
          <w:bCs/>
          <w:kern w:val="32"/>
        </w:rPr>
        <w:t xml:space="preserve"> сельсовет с численностью населения 620  человек имеет общую площадь земли </w:t>
      </w:r>
      <w:smartTag w:uri="urn:schemas-microsoft-com:office:smarttags" w:element="metricconverter">
        <w:smartTagPr>
          <w:attr w:name="ProductID" w:val="11485 гектаров"/>
        </w:smartTagPr>
        <w:r w:rsidRPr="00256F89">
          <w:rPr>
            <w:bCs/>
            <w:kern w:val="32"/>
          </w:rPr>
          <w:t>11485 гектаров</w:t>
        </w:r>
      </w:smartTag>
      <w:r w:rsidRPr="00256F89">
        <w:rPr>
          <w:bCs/>
          <w:kern w:val="32"/>
        </w:rPr>
        <w:t xml:space="preserve">, из которых сельскохозяйственные угодья занимают </w:t>
      </w:r>
      <w:smartTag w:uri="urn:schemas-microsoft-com:office:smarttags" w:element="metricconverter">
        <w:smartTagPr>
          <w:attr w:name="ProductID" w:val="7280 гектаров"/>
        </w:smartTagPr>
        <w:r w:rsidRPr="00256F89">
          <w:rPr>
            <w:bCs/>
            <w:kern w:val="32"/>
          </w:rPr>
          <w:t>7280 гектаров</w:t>
        </w:r>
      </w:smartTag>
      <w:r w:rsidRPr="00256F89">
        <w:rPr>
          <w:bCs/>
          <w:kern w:val="32"/>
        </w:rPr>
        <w:t xml:space="preserve">, в том числе пашни  </w:t>
      </w:r>
      <w:smartTag w:uri="urn:schemas-microsoft-com:office:smarttags" w:element="metricconverter">
        <w:smartTagPr>
          <w:attr w:name="ProductID" w:val="5911 гектар"/>
        </w:smartTagPr>
        <w:r w:rsidRPr="00256F89">
          <w:rPr>
            <w:bCs/>
            <w:kern w:val="32"/>
          </w:rPr>
          <w:t>5911 гектар</w:t>
        </w:r>
      </w:smartTag>
      <w:r w:rsidRPr="00256F89">
        <w:rPr>
          <w:bCs/>
          <w:kern w:val="32"/>
        </w:rPr>
        <w:t xml:space="preserve">. </w:t>
      </w:r>
      <w:proofErr w:type="spellStart"/>
      <w:r w:rsidRPr="00256F89">
        <w:rPr>
          <w:bCs/>
          <w:kern w:val="32"/>
        </w:rPr>
        <w:t>Залесенность</w:t>
      </w:r>
      <w:proofErr w:type="spellEnd"/>
      <w:r w:rsidRPr="00256F89">
        <w:rPr>
          <w:bCs/>
          <w:kern w:val="32"/>
        </w:rPr>
        <w:t xml:space="preserve"> и </w:t>
      </w:r>
      <w:proofErr w:type="spellStart"/>
      <w:r w:rsidRPr="00256F89">
        <w:rPr>
          <w:bCs/>
          <w:kern w:val="32"/>
        </w:rPr>
        <w:t>закустаренность</w:t>
      </w:r>
      <w:proofErr w:type="spellEnd"/>
      <w:r w:rsidRPr="00256F89">
        <w:rPr>
          <w:bCs/>
          <w:kern w:val="32"/>
        </w:rPr>
        <w:t xml:space="preserve"> территории составляет 10,3%. Лесом и кустарником занято </w:t>
      </w:r>
      <w:smartTag w:uri="urn:schemas-microsoft-com:office:smarttags" w:element="metricconverter">
        <w:smartTagPr>
          <w:attr w:name="ProductID" w:val="1185 га"/>
        </w:smartTagPr>
        <w:r w:rsidRPr="00256F89">
          <w:rPr>
            <w:bCs/>
            <w:kern w:val="32"/>
          </w:rPr>
          <w:t>1185 га</w:t>
        </w:r>
      </w:smartTag>
      <w:r w:rsidRPr="00256F89">
        <w:rPr>
          <w:bCs/>
          <w:kern w:val="32"/>
        </w:rPr>
        <w:t xml:space="preserve">. Поселение расположено в лесостепной зоне, </w:t>
      </w:r>
      <w:proofErr w:type="spellStart"/>
      <w:r w:rsidRPr="00256F89">
        <w:rPr>
          <w:bCs/>
          <w:kern w:val="32"/>
        </w:rPr>
        <w:t>Бийско</w:t>
      </w:r>
      <w:proofErr w:type="spellEnd"/>
      <w:r w:rsidRPr="00256F89">
        <w:rPr>
          <w:bCs/>
          <w:kern w:val="32"/>
        </w:rPr>
        <w:t xml:space="preserve"> </w:t>
      </w:r>
      <w:proofErr w:type="gramStart"/>
      <w:r w:rsidRPr="00256F89">
        <w:rPr>
          <w:bCs/>
          <w:kern w:val="32"/>
        </w:rPr>
        <w:t>-</w:t>
      </w:r>
      <w:proofErr w:type="spellStart"/>
      <w:r w:rsidRPr="00256F89">
        <w:rPr>
          <w:bCs/>
          <w:kern w:val="32"/>
        </w:rPr>
        <w:t>Ч</w:t>
      </w:r>
      <w:proofErr w:type="gramEnd"/>
      <w:r w:rsidRPr="00256F89">
        <w:rPr>
          <w:bCs/>
          <w:kern w:val="32"/>
        </w:rPr>
        <w:t>умышской</w:t>
      </w:r>
      <w:proofErr w:type="spellEnd"/>
      <w:r w:rsidRPr="00256F89">
        <w:rPr>
          <w:bCs/>
          <w:kern w:val="32"/>
        </w:rPr>
        <w:t xml:space="preserve"> </w:t>
      </w:r>
      <w:proofErr w:type="spellStart"/>
      <w:r w:rsidRPr="00256F89">
        <w:rPr>
          <w:bCs/>
          <w:kern w:val="32"/>
        </w:rPr>
        <w:t>подзоне</w:t>
      </w:r>
      <w:proofErr w:type="spellEnd"/>
      <w:r w:rsidRPr="00256F89">
        <w:rPr>
          <w:bCs/>
          <w:kern w:val="32"/>
        </w:rPr>
        <w:t xml:space="preserve">, которая характеризуется континентальным климатом.  Гидротермический коэффициент 1,4, то есть  увлажненность достаточная для производства сельскохозяйственных культур. Почвенный покров территории представлен, главным образом, серыми лесными оподзоленными почвами, черноземами и выщелоченными. Средний бал бонитета почв пахотных угодий составляет 77. </w:t>
      </w:r>
    </w:p>
    <w:p w:rsidR="00256F89" w:rsidRPr="00256F89" w:rsidRDefault="00256F89" w:rsidP="00256F89">
      <w:pPr>
        <w:ind w:right="543"/>
        <w:jc w:val="both"/>
      </w:pPr>
    </w:p>
    <w:p w:rsidR="00256F89" w:rsidRPr="00256F89" w:rsidRDefault="00256F89" w:rsidP="00256F89">
      <w:pPr>
        <w:ind w:right="543"/>
        <w:jc w:val="both"/>
      </w:pPr>
    </w:p>
    <w:p w:rsidR="00256F89" w:rsidRPr="00256F89" w:rsidRDefault="00256F89" w:rsidP="00256F89">
      <w:pPr>
        <w:spacing w:before="100" w:beforeAutospacing="1" w:after="100" w:afterAutospacing="1"/>
      </w:pPr>
      <w:r w:rsidRPr="00256F89">
        <w:lastRenderedPageBreak/>
        <w:t xml:space="preserve">Таблица 1. Перечень населенных пунктов </w:t>
      </w:r>
      <w:proofErr w:type="spellStart"/>
      <w:r w:rsidRPr="00256F89">
        <w:t>Кипешинского</w:t>
      </w:r>
      <w:proofErr w:type="spellEnd"/>
      <w:r w:rsidRPr="00256F89">
        <w:t xml:space="preserve"> сельсовета</w:t>
      </w:r>
    </w:p>
    <w:tbl>
      <w:tblPr>
        <w:tblW w:w="0" w:type="auto"/>
        <w:tblInd w:w="5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
        <w:gridCol w:w="3034"/>
        <w:gridCol w:w="1825"/>
        <w:gridCol w:w="1823"/>
        <w:gridCol w:w="1813"/>
      </w:tblGrid>
      <w:tr w:rsidR="00256F89" w:rsidRPr="00256F89" w:rsidTr="00F0593F">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 xml:space="preserve">      </w:t>
            </w:r>
            <w:proofErr w:type="gramStart"/>
            <w:r w:rsidRPr="00256F89">
              <w:t>п</w:t>
            </w:r>
            <w:proofErr w:type="gramEnd"/>
            <w:r w:rsidRPr="00256F89">
              <w:t>/п</w:t>
            </w:r>
          </w:p>
        </w:tc>
        <w:tc>
          <w:tcPr>
            <w:tcW w:w="32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Наименование населенного пункта</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Численность постоянного населения*</w:t>
            </w:r>
            <w:r w:rsidRPr="00256F89">
              <w:br/>
              <w:t>чел.</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Численность временного населения**</w:t>
            </w:r>
            <w:r w:rsidRPr="00256F89">
              <w:br/>
              <w:t>чел.</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Площадь населенного пункта,</w:t>
            </w:r>
            <w:r w:rsidRPr="00256F89">
              <w:br/>
            </w:r>
            <w:proofErr w:type="gramStart"/>
            <w:r w:rsidRPr="00256F89">
              <w:t>га</w:t>
            </w:r>
            <w:proofErr w:type="gramEnd"/>
            <w:r w:rsidRPr="00256F89">
              <w:t xml:space="preserve"> (или </w:t>
            </w:r>
            <w:proofErr w:type="spellStart"/>
            <w:r w:rsidRPr="00256F89">
              <w:t>кв.км</w:t>
            </w:r>
            <w:proofErr w:type="spellEnd"/>
            <w:r w:rsidRPr="00256F89">
              <w:t>.)</w:t>
            </w:r>
          </w:p>
        </w:tc>
      </w:tr>
      <w:tr w:rsidR="00256F89" w:rsidRPr="00256F89" w:rsidTr="00F059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1</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roofErr w:type="spellStart"/>
            <w:r w:rsidRPr="00256F89">
              <w:t>с</w:t>
            </w:r>
            <w:proofErr w:type="gramStart"/>
            <w:r w:rsidRPr="00256F89">
              <w:t>.Б</w:t>
            </w:r>
            <w:proofErr w:type="gramEnd"/>
            <w:r w:rsidRPr="00256F89">
              <w:t>елое</w:t>
            </w:r>
            <w:proofErr w:type="spellEnd"/>
            <w:r w:rsidRPr="00256F89">
              <w:t xml:space="preserve"> административный центр</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470</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 </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r>
      <w:tr w:rsidR="00256F89" w:rsidRPr="00256F89" w:rsidTr="00F059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2</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roofErr w:type="spellStart"/>
            <w:r w:rsidRPr="00256F89">
              <w:t>с</w:t>
            </w:r>
            <w:proofErr w:type="gramStart"/>
            <w:r w:rsidRPr="00256F89">
              <w:t>.К</w:t>
            </w:r>
            <w:proofErr w:type="gramEnd"/>
            <w:r w:rsidRPr="00256F89">
              <w:t>ипешино</w:t>
            </w:r>
            <w:proofErr w:type="spellEnd"/>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150</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r>
      <w:tr w:rsidR="00256F89" w:rsidRPr="00256F89" w:rsidTr="00F059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r>
      <w:tr w:rsidR="00256F89" w:rsidRPr="00256F89" w:rsidTr="00F0593F">
        <w:tc>
          <w:tcPr>
            <w:tcW w:w="3832" w:type="dxa"/>
            <w:gridSpan w:val="2"/>
            <w:tcBorders>
              <w:top w:val="nil"/>
              <w:left w:val="single" w:sz="8" w:space="0" w:color="auto"/>
              <w:bottom w:val="single" w:sz="8" w:space="0" w:color="auto"/>
              <w:right w:val="single" w:sz="8" w:space="0" w:color="auto"/>
            </w:tcBorders>
            <w:vAlign w:val="center"/>
          </w:tcPr>
          <w:p w:rsidR="00256F89" w:rsidRPr="00256F89" w:rsidRDefault="00256F89" w:rsidP="00256F89">
            <w:pPr>
              <w:spacing w:before="100" w:beforeAutospacing="1" w:after="100" w:afterAutospacing="1"/>
            </w:pPr>
            <w:r w:rsidRPr="00256F89">
              <w:rPr>
                <w:b/>
                <w:bCs/>
              </w:rPr>
              <w:t xml:space="preserve">ИТОГО по сельсовету </w:t>
            </w:r>
          </w:p>
        </w:tc>
        <w:tc>
          <w:tcPr>
            <w:tcW w:w="1914"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620</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r w:rsidRPr="00256F89">
              <w:t> </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tcPr>
          <w:p w:rsidR="00256F89" w:rsidRPr="00256F89" w:rsidRDefault="00256F89" w:rsidP="00256F89">
            <w:pPr>
              <w:spacing w:before="100" w:beforeAutospacing="1" w:after="100" w:afterAutospacing="1"/>
            </w:pPr>
          </w:p>
        </w:tc>
      </w:tr>
    </w:tbl>
    <w:p w:rsidR="00256F89" w:rsidRPr="00256F89" w:rsidRDefault="00256F89" w:rsidP="00256F89">
      <w:pPr>
        <w:spacing w:before="100" w:beforeAutospacing="1" w:after="100" w:afterAutospacing="1"/>
      </w:pPr>
      <w:r w:rsidRPr="00256F89">
        <w:rPr>
          <w:vertAlign w:val="superscript"/>
        </w:rPr>
        <w:t>*</w:t>
      </w:r>
      <w:r w:rsidRPr="00256F89">
        <w:t xml:space="preserve"> - зарегистрированные (прописанные) по месту жительства постоянно</w:t>
      </w:r>
    </w:p>
    <w:p w:rsidR="00256F89" w:rsidRPr="00256F89" w:rsidRDefault="00256F89" w:rsidP="00256F89">
      <w:pPr>
        <w:spacing w:before="100" w:beforeAutospacing="1" w:after="100" w:afterAutospacing="1"/>
      </w:pPr>
      <w:r w:rsidRPr="00256F89">
        <w:rPr>
          <w:vertAlign w:val="superscript"/>
        </w:rPr>
        <w:t>**</w:t>
      </w:r>
      <w:r w:rsidRPr="00256F89">
        <w:t xml:space="preserve"> -временно </w:t>
      </w:r>
      <w:proofErr w:type="gramStart"/>
      <w:r w:rsidRPr="00256F89">
        <w:t>проживающие</w:t>
      </w:r>
      <w:proofErr w:type="gramEnd"/>
      <w:r w:rsidRPr="00256F89">
        <w:t xml:space="preserve"> 1 год и более</w:t>
      </w:r>
    </w:p>
    <w:p w:rsidR="00256F89" w:rsidRPr="00256F89" w:rsidRDefault="00256F89" w:rsidP="00256F89">
      <w:pPr>
        <w:spacing w:before="100" w:beforeAutospacing="1" w:after="100" w:afterAutospacing="1"/>
      </w:pPr>
      <w:r w:rsidRPr="00256F89">
        <w:rPr>
          <w:b/>
          <w:bCs/>
        </w:rPr>
        <w:t>1.2. Характеристика существующего состояния теплоснабжения (существующая схема теплоснабжения)</w:t>
      </w:r>
    </w:p>
    <w:p w:rsidR="00256F89" w:rsidRPr="00256F89" w:rsidRDefault="00256F89" w:rsidP="00256F89">
      <w:pPr>
        <w:spacing w:before="100" w:beforeAutospacing="1" w:after="100" w:afterAutospacing="1"/>
      </w:pPr>
      <w:r w:rsidRPr="00256F89">
        <w:t>Основными видами топлива на территории муниципального образования являются природный газ, каменный уголь, электроэнергия. Однако в результате проведенной работы за период с 2008  по 2015 года по газификации населенных пунктов сельсовета структура топливного баланса резко изменилась в сторону природного газа.</w:t>
      </w:r>
    </w:p>
    <w:p w:rsidR="00256F89" w:rsidRPr="00256F89" w:rsidRDefault="00256F89" w:rsidP="00256F89">
      <w:pPr>
        <w:spacing w:before="100" w:beforeAutospacing="1" w:after="100" w:afterAutospacing="1"/>
      </w:pPr>
      <w:r w:rsidRPr="00256F89">
        <w:t>Природный газ - 78 %</w:t>
      </w:r>
    </w:p>
    <w:p w:rsidR="00256F89" w:rsidRPr="00256F89" w:rsidRDefault="00256F89" w:rsidP="00256F89">
      <w:pPr>
        <w:spacing w:before="100" w:beforeAutospacing="1" w:after="100" w:afterAutospacing="1"/>
      </w:pPr>
      <w:r w:rsidRPr="00256F89">
        <w:t>Каменный уголь- 22 %</w:t>
      </w:r>
    </w:p>
    <w:p w:rsidR="00256F89" w:rsidRPr="00256F89" w:rsidRDefault="00256F89" w:rsidP="00256F89">
      <w:pPr>
        <w:spacing w:before="100" w:beforeAutospacing="1" w:after="100" w:afterAutospacing="1"/>
      </w:pPr>
      <w:r w:rsidRPr="00256F89">
        <w:t>Электроэнергия - 0 %</w:t>
      </w:r>
    </w:p>
    <w:p w:rsidR="00256F89" w:rsidRPr="00256F89" w:rsidRDefault="00256F89" w:rsidP="00256F89">
      <w:pPr>
        <w:spacing w:before="100" w:beforeAutospacing="1" w:after="100" w:afterAutospacing="1"/>
        <w:ind w:firstLine="709"/>
      </w:pPr>
      <w:r w:rsidRPr="00256F89">
        <w:t xml:space="preserve">В </w:t>
      </w:r>
      <w:proofErr w:type="gramStart"/>
      <w:r w:rsidRPr="00256F89">
        <w:t>муниципальном</w:t>
      </w:r>
      <w:proofErr w:type="gramEnd"/>
      <w:r w:rsidRPr="00256F89">
        <w:t xml:space="preserve"> образование теплоснабжение жилищного фонда и объектов социальной сферы осуществляется от индивидуальных источников теплоснабжения. В настоящее время на территории </w:t>
      </w:r>
      <w:proofErr w:type="spellStart"/>
      <w:r w:rsidRPr="00256F89">
        <w:t>Кипешинского</w:t>
      </w:r>
      <w:proofErr w:type="spellEnd"/>
      <w:r w:rsidRPr="00256F89">
        <w:t xml:space="preserve"> сельсовета централизованное теплоснабжение отсутствует. Все индивидуальные жилые дома, многоквартирные жилые дома (по квартирам), административные здания, ФАП, образовательные учреждения, сельские дома культуры оборудованы индивидуальными источниками тепла. Основным топливом является природный газ, каменный уголь, электрическая энергия. Для горячего водоснабжения указанных потребителей используются индивидуальные источники горячего водоснабжения в виде газового оборудования и электрических водонагревателей. В многоквартирных жилых домах все квартиры оборудованы индивидуальными источниками теплоснабжения. Общая площадь жилищного фонда поселения составляет 12150 </w:t>
      </w:r>
      <w:proofErr w:type="spellStart"/>
      <w:r w:rsidRPr="00256F89">
        <w:t>кв.м</w:t>
      </w:r>
      <w:proofErr w:type="spellEnd"/>
      <w:r w:rsidRPr="00256F89">
        <w:t>.</w:t>
      </w:r>
    </w:p>
    <w:p w:rsidR="00256F89" w:rsidRPr="00256F89" w:rsidRDefault="00256F89" w:rsidP="00256F89">
      <w:pPr>
        <w:spacing w:before="100" w:beforeAutospacing="1" w:after="100" w:afterAutospacing="1"/>
      </w:pPr>
      <w:r w:rsidRPr="00256F89">
        <w:t xml:space="preserve">Характеристики жилищного фонда и объектов социальной сферы, расположенных на территории </w:t>
      </w:r>
      <w:proofErr w:type="spellStart"/>
      <w:r w:rsidRPr="00256F89">
        <w:t>Кипешинского</w:t>
      </w:r>
      <w:proofErr w:type="spellEnd"/>
      <w:r w:rsidRPr="00256F89">
        <w:t xml:space="preserve"> сельсовета приведены в таблице 2,3,4.</w:t>
      </w:r>
    </w:p>
    <w:p w:rsidR="00256F89" w:rsidRPr="00256F89" w:rsidRDefault="00256F89" w:rsidP="00256F89">
      <w:pPr>
        <w:spacing w:before="100" w:beforeAutospacing="1" w:after="100" w:afterAutospacing="1"/>
      </w:pPr>
      <w:r w:rsidRPr="00256F89">
        <w:rPr>
          <w:b/>
          <w:bCs/>
        </w:rPr>
        <w:t xml:space="preserve">1.3. Сведения об индивидуальных котельных, расположенных на территории </w:t>
      </w:r>
      <w:proofErr w:type="spellStart"/>
      <w:r w:rsidRPr="00256F89">
        <w:rPr>
          <w:b/>
          <w:bCs/>
        </w:rPr>
        <w:t>Кипешинского</w:t>
      </w:r>
      <w:proofErr w:type="spellEnd"/>
      <w:r w:rsidRPr="00256F89">
        <w:rPr>
          <w:b/>
          <w:bCs/>
        </w:rPr>
        <w:t xml:space="preserve"> сельсовета</w:t>
      </w:r>
    </w:p>
    <w:p w:rsidR="00256F89" w:rsidRPr="00256F89" w:rsidRDefault="00256F89" w:rsidP="00256F89">
      <w:pPr>
        <w:spacing w:before="100" w:beforeAutospacing="1" w:after="100" w:afterAutospacing="1"/>
      </w:pPr>
      <w:r w:rsidRPr="00256F89">
        <w:t xml:space="preserve">Все объекты соцкультбыта, расположенные на территории </w:t>
      </w:r>
      <w:proofErr w:type="spellStart"/>
      <w:r w:rsidRPr="00256F89">
        <w:t>Кипешинского</w:t>
      </w:r>
      <w:proofErr w:type="spellEnd"/>
      <w:r w:rsidRPr="00256F89">
        <w:t xml:space="preserve"> сельсовета отапливаются от индивидуальных источников тепловой энергии (собственных котельных, </w:t>
      </w:r>
      <w:r w:rsidRPr="00256F89">
        <w:lastRenderedPageBreak/>
        <w:t>котлов). Общая характеристика индивидуальных источников теплоснабжения социально значимых объектов приведена в таблице5.</w:t>
      </w:r>
    </w:p>
    <w:p w:rsidR="00256F89" w:rsidRPr="00256F89" w:rsidRDefault="00256F89" w:rsidP="00256F89">
      <w:pPr>
        <w:spacing w:before="100" w:beforeAutospacing="1" w:after="100" w:afterAutospacing="1"/>
      </w:pPr>
      <w:r w:rsidRPr="00256F89">
        <w:rPr>
          <w:b/>
          <w:bCs/>
        </w:rPr>
        <w:t xml:space="preserve">1.4. Вывод </w:t>
      </w:r>
    </w:p>
    <w:p w:rsidR="00256F89" w:rsidRPr="00256F89" w:rsidRDefault="00256F89" w:rsidP="00256F89">
      <w:pPr>
        <w:spacing w:before="100" w:beforeAutospacing="1" w:after="100" w:afterAutospacing="1"/>
      </w:pPr>
      <w:r w:rsidRPr="00256F89">
        <w:t>Существующая система теплоснабжения поселения является оптимальной.</w:t>
      </w:r>
    </w:p>
    <w:p w:rsidR="00256F89" w:rsidRPr="00256F89" w:rsidRDefault="00256F89" w:rsidP="00256F89">
      <w:pPr>
        <w:spacing w:before="100" w:beforeAutospacing="1" w:after="100" w:afterAutospacing="1"/>
      </w:pPr>
      <w:r w:rsidRPr="00256F89">
        <w:t xml:space="preserve">Теплоснабжение перспективных объектов, в том числе жилых домов, которые планируется разместить на территории населенных пунктов поселения, предлагается осуществить от индивидуальных источников </w:t>
      </w:r>
      <w:proofErr w:type="spellStart"/>
      <w:r w:rsidRPr="00256F89">
        <w:t>теплоэнергии</w:t>
      </w:r>
      <w:proofErr w:type="spellEnd"/>
      <w:r w:rsidRPr="00256F89">
        <w:t>. Организация на территории населенных пунктов централизованной системы теплоснабжения нецелесообразна.</w:t>
      </w:r>
    </w:p>
    <w:p w:rsidR="00256F89" w:rsidRPr="00256F89" w:rsidRDefault="00256F89" w:rsidP="00256F89">
      <w:pPr>
        <w:spacing w:before="100" w:beforeAutospacing="1" w:after="100" w:afterAutospacing="1"/>
      </w:pPr>
      <w:r w:rsidRPr="00256F89">
        <w:t> </w:t>
      </w:r>
    </w:p>
    <w:p w:rsidR="00256F89" w:rsidRPr="00256F89" w:rsidRDefault="00256F89" w:rsidP="00256F89">
      <w:pPr>
        <w:spacing w:before="100" w:beforeAutospacing="1" w:after="100" w:afterAutospacing="1"/>
      </w:pPr>
      <w:r w:rsidRPr="00256F89">
        <w:t> </w:t>
      </w:r>
    </w:p>
    <w:p w:rsidR="00256F89" w:rsidRPr="00256F89" w:rsidRDefault="00256F89" w:rsidP="00256F89">
      <w:pPr>
        <w:spacing w:before="100" w:beforeAutospacing="1" w:after="100" w:afterAutospacing="1"/>
      </w:pPr>
      <w:r w:rsidRPr="00256F89">
        <w:t> </w:t>
      </w:r>
    </w:p>
    <w:p w:rsidR="00256F89" w:rsidRPr="00256F89" w:rsidRDefault="00256F89" w:rsidP="00256F89">
      <w:pPr>
        <w:spacing w:before="100" w:beforeAutospacing="1" w:after="100" w:afterAutospacing="1"/>
      </w:pPr>
      <w:r w:rsidRPr="00256F89">
        <w:t> </w:t>
      </w:r>
    </w:p>
    <w:p w:rsidR="00256F89" w:rsidRPr="00256F89" w:rsidRDefault="00256F89" w:rsidP="00256F89">
      <w:pPr>
        <w:spacing w:before="100" w:beforeAutospacing="1" w:after="100" w:afterAutospacing="1"/>
      </w:pPr>
      <w:r w:rsidRPr="00256F89">
        <w:rPr>
          <w:b/>
          <w:bCs/>
        </w:rPr>
        <w:t>2. Перспективные балансы располагаемой тепловой мощности источников тепловой энергии и тепловой нагрузки потребителей.</w:t>
      </w:r>
    </w:p>
    <w:p w:rsidR="00256F89" w:rsidRPr="00256F89" w:rsidRDefault="00256F89" w:rsidP="00256F89">
      <w:pPr>
        <w:spacing w:before="100" w:beforeAutospacing="1" w:after="100" w:afterAutospacing="1"/>
      </w:pPr>
      <w:r w:rsidRPr="00256F89">
        <w:rPr>
          <w:b/>
          <w:bCs/>
        </w:rPr>
        <w:t>2.1.Радиус эффективного теплоснабжения.</w:t>
      </w:r>
    </w:p>
    <w:p w:rsidR="00256F89" w:rsidRPr="00256F89" w:rsidRDefault="00256F89" w:rsidP="00256F89">
      <w:pPr>
        <w:spacing w:before="100" w:beforeAutospacing="1" w:after="100" w:afterAutospacing="1"/>
      </w:pPr>
      <w:r w:rsidRPr="00256F89">
        <w:t>Передача тепловой энергии на большие расстояния является экономически неэффективной.</w:t>
      </w:r>
    </w:p>
    <w:p w:rsidR="00256F89" w:rsidRPr="00256F89" w:rsidRDefault="00256F89" w:rsidP="00256F89">
      <w:pPr>
        <w:spacing w:before="100" w:beforeAutospacing="1" w:after="100" w:afterAutospacing="1"/>
      </w:pPr>
      <w:r w:rsidRPr="00256F89">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256F89">
        <w:t>теплопотребляющих</w:t>
      </w:r>
      <w:proofErr w:type="spellEnd"/>
      <w:r w:rsidRPr="00256F89">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56F89" w:rsidRPr="00256F89" w:rsidRDefault="00256F89" w:rsidP="00256F89">
      <w:pPr>
        <w:spacing w:before="100" w:beforeAutospacing="1" w:after="100" w:afterAutospacing="1"/>
      </w:pPr>
      <w:r w:rsidRPr="00256F89">
        <w:t xml:space="preserve">Радиус эффективного теплоснабжения – максимальное расстояние от </w:t>
      </w:r>
      <w:proofErr w:type="spellStart"/>
      <w:r w:rsidRPr="00256F89">
        <w:t>теплопотребляющей</w:t>
      </w:r>
      <w:proofErr w:type="spellEnd"/>
      <w:r w:rsidRPr="00256F89">
        <w:t xml:space="preserve"> установки до ближайшего источника тепловой энергии в системе теплоснабжения, при превышении которого подключение </w:t>
      </w:r>
      <w:proofErr w:type="spellStart"/>
      <w:r w:rsidRPr="00256F89">
        <w:t>теплопотребляющей</w:t>
      </w:r>
      <w:proofErr w:type="spellEnd"/>
      <w:r w:rsidRPr="00256F89">
        <w:t xml:space="preserve"> установки к данной системе теплоснабжения нецелесообразно по причине увеличения совокупных расходов в системе теплоснабжения.</w:t>
      </w:r>
    </w:p>
    <w:p w:rsidR="00256F89" w:rsidRPr="00256F89" w:rsidRDefault="00256F89" w:rsidP="00256F89">
      <w:pPr>
        <w:spacing w:before="100" w:beforeAutospacing="1" w:after="100" w:afterAutospacing="1"/>
      </w:pPr>
      <w:r w:rsidRPr="00256F89">
        <w:rPr>
          <w:b/>
          <w:bCs/>
        </w:rPr>
        <w:t>2.2.Описание существующих и перспективных зон действия централизованных систем теплоснабжения, источников тепловой энергии.</w:t>
      </w:r>
    </w:p>
    <w:p w:rsidR="00256F89" w:rsidRPr="00256F89" w:rsidRDefault="00256F89" w:rsidP="00256F89">
      <w:pPr>
        <w:spacing w:before="100" w:beforeAutospacing="1" w:after="100" w:afterAutospacing="1"/>
      </w:pPr>
      <w:r w:rsidRPr="00256F89">
        <w:t xml:space="preserve">На территории </w:t>
      </w:r>
      <w:proofErr w:type="spellStart"/>
      <w:r w:rsidRPr="00256F89">
        <w:t>Кипешинского</w:t>
      </w:r>
      <w:proofErr w:type="spellEnd"/>
      <w:r w:rsidRPr="00256F89">
        <w:t xml:space="preserve"> сельсовета </w:t>
      </w:r>
      <w:proofErr w:type="gramStart"/>
      <w:r w:rsidRPr="00256F89">
        <w:t>централизованное</w:t>
      </w:r>
      <w:proofErr w:type="gramEnd"/>
      <w:r w:rsidRPr="00256F89">
        <w:t xml:space="preserve"> теплоснабжения отсутствует.</w:t>
      </w:r>
    </w:p>
    <w:p w:rsidR="00256F89" w:rsidRPr="00256F89" w:rsidRDefault="00256F89" w:rsidP="00256F89">
      <w:pPr>
        <w:spacing w:before="100" w:beforeAutospacing="1" w:after="100" w:afterAutospacing="1"/>
      </w:pPr>
      <w:r w:rsidRPr="00256F89">
        <w:rPr>
          <w:b/>
          <w:bCs/>
        </w:rPr>
        <w:t>2.3.Описание существующих и перспективных зон действия индивидуальных источников тепловой энергии.</w:t>
      </w:r>
    </w:p>
    <w:p w:rsidR="00256F89" w:rsidRPr="00256F89" w:rsidRDefault="00256F89" w:rsidP="00256F89">
      <w:pPr>
        <w:spacing w:before="100" w:beforeAutospacing="1" w:after="100" w:afterAutospacing="1"/>
      </w:pPr>
      <w:r w:rsidRPr="00256F89">
        <w:t xml:space="preserve">Все объекты соцкультбыта, а также предприятия и организации, расположенные на территории </w:t>
      </w:r>
      <w:proofErr w:type="spellStart"/>
      <w:r w:rsidRPr="00256F89">
        <w:t>Кипешинского</w:t>
      </w:r>
      <w:proofErr w:type="spellEnd"/>
      <w:r w:rsidRPr="00256F89">
        <w:t xml:space="preserve"> сельсовета оборудованы индивидуальными (собственными) источниками теплоснабжения (в виде встроенных, </w:t>
      </w:r>
      <w:proofErr w:type="spellStart"/>
      <w:r w:rsidRPr="00256F89">
        <w:t>отдельностоящих</w:t>
      </w:r>
      <w:proofErr w:type="spellEnd"/>
      <w:r w:rsidRPr="00256F89">
        <w:t>, блочных котельных; котлов, работающих на природном газе или твердом топливе, электрических котлов).</w:t>
      </w:r>
    </w:p>
    <w:p w:rsidR="00256F89" w:rsidRPr="00256F89" w:rsidRDefault="00256F89" w:rsidP="00256F89">
      <w:pPr>
        <w:spacing w:before="100" w:beforeAutospacing="1" w:after="100" w:afterAutospacing="1"/>
      </w:pPr>
      <w:r w:rsidRPr="00256F89">
        <w:lastRenderedPageBreak/>
        <w:t>Индивидуальные и многоквартирные дома так же оборудованы индивидуальными источниками теплоснабжени</w:t>
      </w:r>
      <w:proofErr w:type="gramStart"/>
      <w:r w:rsidRPr="00256F89">
        <w:t>я(</w:t>
      </w:r>
      <w:proofErr w:type="gramEnd"/>
      <w:r w:rsidRPr="00256F89">
        <w:t xml:space="preserve">котлами, работающими на природном газе, котлами, работающими на твердом топливе, </w:t>
      </w:r>
      <w:proofErr w:type="spellStart"/>
      <w:r w:rsidRPr="00256F89">
        <w:t>электрокотлами</w:t>
      </w:r>
      <w:proofErr w:type="spellEnd"/>
      <w:r w:rsidRPr="00256F89">
        <w:t>, отопительными печами).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является более эффективным, чем централизованное отопление.</w:t>
      </w:r>
    </w:p>
    <w:p w:rsidR="00256F89" w:rsidRPr="00256F89" w:rsidRDefault="00256F89" w:rsidP="00256F89">
      <w:pPr>
        <w:spacing w:before="100" w:beforeAutospacing="1" w:after="100" w:afterAutospacing="1"/>
      </w:pPr>
      <w:r w:rsidRPr="00256F89">
        <w:t>Теплоснабжение перспективных объектов, в том числе жилых домов предлагается осуществить от индивидуальных источников теплоснабжения.</w:t>
      </w:r>
    </w:p>
    <w:p w:rsidR="00256F89" w:rsidRPr="00256F89" w:rsidRDefault="00256F89" w:rsidP="00256F89">
      <w:pPr>
        <w:spacing w:before="100" w:beforeAutospacing="1" w:after="100" w:afterAutospacing="1"/>
      </w:pPr>
      <w:r w:rsidRPr="00256F89">
        <w:rPr>
          <w:b/>
          <w:bCs/>
        </w:rPr>
        <w:t>3.Предложения по развитию схемы (системы) теплоснабжения.</w:t>
      </w:r>
    </w:p>
    <w:p w:rsidR="00256F89" w:rsidRPr="00256F89" w:rsidRDefault="00256F89" w:rsidP="00256F89">
      <w:pPr>
        <w:spacing w:before="100" w:beforeAutospacing="1" w:after="100" w:afterAutospacing="1"/>
      </w:pPr>
      <w:r w:rsidRPr="00256F89">
        <w:t>В связи с отсутствием на территории сельского поселения централизованной системы теплоснабжения устройство индивидуального источника теплоснабжения является единственно возможным способом обеспечения теплом и горячей водой конкретного объекта. Строительство централизованной системы теплоснабжения в населенных пунктах не целесообразно и в ближайшее время не планируется. Поэтому теплоснабжение планируемых к строительству индивидуальных, многоквартирных жилых домов, объектов соцкультбыта и других объектов планируется осуществлять от индивидуальных (автономных</w:t>
      </w:r>
      <w:proofErr w:type="gramStart"/>
      <w:r w:rsidRPr="00256F89">
        <w:t>)и</w:t>
      </w:r>
      <w:proofErr w:type="gramEnd"/>
      <w:r w:rsidRPr="00256F89">
        <w:t>сточников тепла. Основным видом топлива для индивидуальных источников теплоснабжения планируется использовать природный газ, каменный уголь.</w:t>
      </w:r>
    </w:p>
    <w:p w:rsidR="00256F89" w:rsidRPr="00256F89" w:rsidRDefault="00256F89" w:rsidP="00256F89">
      <w:pPr>
        <w:spacing w:before="100" w:beforeAutospacing="1" w:after="100" w:afterAutospacing="1"/>
      </w:pPr>
      <w:r w:rsidRPr="00256F89">
        <w:t xml:space="preserve">При децентрализованной системе отпадает необходимость в строительстве теплотрасс, установки коммерческих узлов учета тепловой энергии, теплообменников для горячей воды и другого оборудования, которое устанавливается при централизованной системе теплоснабжения. Применяемые в системах децентрализованного теплоснабжения </w:t>
      </w:r>
      <w:proofErr w:type="spellStart"/>
      <w:r w:rsidRPr="00256F89">
        <w:t>теплогенераторы</w:t>
      </w:r>
      <w:proofErr w:type="spellEnd"/>
      <w:r w:rsidRPr="00256F89">
        <w:t>, которые представляют собой газовые водогрейные аппараты (котлы), могут использоваться как в составе котельной для теплоснабжения группы потребителей, так и для индивидуального теплоснабжения с установкой непосредственно в здании или рядом со зданием (в виде агрегатов контейнерного типа). Современные малые котлы имеют высокий КПД не менее 90%. Потери тепла и затраты теплоснабжения при транспортировке теплоносителя сводятся к минимуму. В итоге расход тепла на теплоснабжение зданий на 10-20% ниже по сравнению с централизованными системами.</w:t>
      </w:r>
    </w:p>
    <w:p w:rsidR="00256F89" w:rsidRPr="00256F89" w:rsidRDefault="00256F89" w:rsidP="00256F89">
      <w:pPr>
        <w:spacing w:before="100" w:beforeAutospacing="1" w:after="100" w:afterAutospacing="1"/>
      </w:pPr>
      <w:r w:rsidRPr="00256F89">
        <w:t xml:space="preserve">Для организации теплоснабжения в проектируемых индивидуальных жилых домах и общественных зданий предлагается внедрять индивидуальные системы теплоснабжения (для многоквартирных домов поквартирные системы теплоснабжения), при этом источник тепла устанавливается непосредственно у потребителя (в квартире). В жилых домах в качестве </w:t>
      </w:r>
      <w:proofErr w:type="spellStart"/>
      <w:r w:rsidRPr="00256F89">
        <w:t>теплогенератора</w:t>
      </w:r>
      <w:proofErr w:type="spellEnd"/>
      <w:r w:rsidRPr="00256F89">
        <w:t xml:space="preserve"> в системах индивидуального (поквартирного для многоквартирных домов</w:t>
      </w:r>
      <w:proofErr w:type="gramStart"/>
      <w:r w:rsidRPr="00256F89">
        <w:t>)т</w:t>
      </w:r>
      <w:proofErr w:type="gramEnd"/>
      <w:r w:rsidRPr="00256F89">
        <w:t>еплоснабжения используется двухконтурные газовые котлы, которые обеспечивают выработку тепловой энергии на отопление и горячее водоснабжение. Для снабжения объектов горячей водой планируется использовать индивидуальные источники горячего водоснабжения (ГВС) в виде газовых водогрейных аппаратов (колонок) и электрических водонагревателей.</w:t>
      </w:r>
    </w:p>
    <w:p w:rsidR="00256F89" w:rsidRPr="00256F89" w:rsidRDefault="00256F89" w:rsidP="00256F89">
      <w:pPr>
        <w:spacing w:before="100" w:beforeAutospacing="1" w:after="100" w:afterAutospacing="1"/>
      </w:pPr>
      <w:r w:rsidRPr="00256F89">
        <w:t>Индивидуальная система отопления дает возможность потребителю регулировать потребление тепла, а следовательно и затраты на отопление и ГВС в зависимости от экономических возможностей и физиологической потребности.</w:t>
      </w:r>
    </w:p>
    <w:p w:rsidR="00256F89" w:rsidRPr="00256F89" w:rsidRDefault="00256F89" w:rsidP="00256F89">
      <w:pPr>
        <w:spacing w:before="100" w:beforeAutospacing="1" w:after="100" w:afterAutospacing="1"/>
      </w:pPr>
      <w:r w:rsidRPr="00256F89">
        <w:t xml:space="preserve">В настоящее время теплоснабжение в газифицированных населенных пунктах сельсовета- </w:t>
      </w:r>
      <w:proofErr w:type="spellStart"/>
      <w:r w:rsidRPr="00256F89">
        <w:t>с</w:t>
      </w:r>
      <w:proofErr w:type="gramStart"/>
      <w:r w:rsidRPr="00256F89">
        <w:t>.Б</w:t>
      </w:r>
      <w:proofErr w:type="gramEnd"/>
      <w:r w:rsidRPr="00256F89">
        <w:t>елое</w:t>
      </w:r>
      <w:proofErr w:type="spellEnd"/>
      <w:r w:rsidRPr="00256F89">
        <w:t xml:space="preserve"> обеспечивается за счет индивидуальных источников тепла, в основном работающих на природном газе. </w:t>
      </w:r>
      <w:proofErr w:type="spellStart"/>
      <w:r w:rsidRPr="00256F89">
        <w:t>Негазифицированные</w:t>
      </w:r>
      <w:proofErr w:type="spellEnd"/>
      <w:r w:rsidRPr="00256F89">
        <w:t xml:space="preserve"> жилые дома населенных пунктов: </w:t>
      </w:r>
      <w:proofErr w:type="spellStart"/>
      <w:r w:rsidRPr="00256F89">
        <w:lastRenderedPageBreak/>
        <w:t>с</w:t>
      </w:r>
      <w:proofErr w:type="gramStart"/>
      <w:r w:rsidRPr="00256F89">
        <w:t>.К</w:t>
      </w:r>
      <w:proofErr w:type="gramEnd"/>
      <w:r w:rsidRPr="00256F89">
        <w:t>ипешино</w:t>
      </w:r>
      <w:proofErr w:type="spellEnd"/>
      <w:r w:rsidRPr="00256F89">
        <w:t xml:space="preserve"> обеспечиваются теплом за счет дровяного отопления, электронагревателей и котельных на твердом топливе. Таким образом, система теплоснабжения сельского поселения будет развиваться одновременно с газификацией населенных пунктов сельсовета. После газификации все системы отопления следует переводить на газовое топливо (природный газ).</w:t>
      </w:r>
    </w:p>
    <w:p w:rsidR="00256F89" w:rsidRPr="00256F89" w:rsidRDefault="00256F89" w:rsidP="00256F89">
      <w:pPr>
        <w:spacing w:before="100" w:beforeAutospacing="1" w:after="100" w:afterAutospacing="1"/>
      </w:pPr>
      <w:r w:rsidRPr="00256F89">
        <w:t xml:space="preserve">На данный момент 1 населенный пункта сельсовета полностью газифицирован, 1 населенный пункт не газифицирован . В ближайшее время не планируется газифицировать населенный пункт </w:t>
      </w:r>
      <w:proofErr w:type="spellStart"/>
      <w:r w:rsidRPr="00256F89">
        <w:t>с</w:t>
      </w:r>
      <w:proofErr w:type="gramStart"/>
      <w:r w:rsidRPr="00256F89">
        <w:t>.К</w:t>
      </w:r>
      <w:proofErr w:type="gramEnd"/>
      <w:r w:rsidRPr="00256F89">
        <w:t>ипешино</w:t>
      </w:r>
      <w:proofErr w:type="spellEnd"/>
      <w:r w:rsidRPr="00256F89">
        <w:t>.</w:t>
      </w:r>
    </w:p>
    <w:p w:rsidR="00256F89" w:rsidRPr="00256F89" w:rsidRDefault="00256F89" w:rsidP="00256F89">
      <w:pPr>
        <w:spacing w:before="100" w:beforeAutospacing="1" w:after="100" w:afterAutospacing="1"/>
      </w:pPr>
      <w:r w:rsidRPr="00256F89">
        <w:rPr>
          <w:b/>
          <w:bCs/>
        </w:rPr>
        <w:t>4. Решение об определении единой теплоснабжающей организации.</w:t>
      </w:r>
    </w:p>
    <w:p w:rsidR="00256F89" w:rsidRPr="00256F89" w:rsidRDefault="00256F89" w:rsidP="00256F89">
      <w:pPr>
        <w:spacing w:before="100" w:beforeAutospacing="1" w:after="100" w:afterAutospacing="1"/>
      </w:pPr>
      <w:r w:rsidRPr="00256F89">
        <w:t xml:space="preserve">В связи с отсутствием в настоящее время на территории </w:t>
      </w:r>
      <w:proofErr w:type="spellStart"/>
      <w:r w:rsidRPr="00256F89">
        <w:t>Кипешинского</w:t>
      </w:r>
      <w:proofErr w:type="spellEnd"/>
      <w:r w:rsidRPr="00256F89">
        <w:t xml:space="preserve"> сельсовета централизованного теплоснабжения единая теплоснабжающая организация по </w:t>
      </w:r>
      <w:proofErr w:type="spellStart"/>
      <w:r w:rsidRPr="00256F89">
        <w:t>Кипешинскому</w:t>
      </w:r>
      <w:proofErr w:type="spellEnd"/>
      <w:r w:rsidRPr="00256F89">
        <w:t xml:space="preserve"> сельсовету не определена.</w:t>
      </w:r>
    </w:p>
    <w:p w:rsidR="00256F89" w:rsidRPr="00256F89" w:rsidRDefault="00256F89" w:rsidP="00256F89">
      <w:pPr>
        <w:spacing w:before="100" w:beforeAutospacing="1" w:after="100" w:afterAutospacing="1"/>
      </w:pPr>
      <w:r w:rsidRPr="00256F89">
        <w:rPr>
          <w:b/>
          <w:bCs/>
        </w:rPr>
        <w:t xml:space="preserve">5. Решения о распределении тепловой нагрузки между источниками </w:t>
      </w:r>
    </w:p>
    <w:p w:rsidR="00256F89" w:rsidRPr="00256F89" w:rsidRDefault="00256F89" w:rsidP="00256F89">
      <w:pPr>
        <w:spacing w:before="100" w:beforeAutospacing="1" w:after="100" w:afterAutospacing="1"/>
      </w:pPr>
      <w:r w:rsidRPr="00256F89">
        <w:rPr>
          <w:b/>
          <w:bCs/>
        </w:rPr>
        <w:t>тепловой энергии.</w:t>
      </w:r>
    </w:p>
    <w:p w:rsidR="00256F89" w:rsidRPr="00256F89" w:rsidRDefault="00256F89" w:rsidP="00256F89">
      <w:pPr>
        <w:spacing w:before="100" w:beforeAutospacing="1" w:after="100" w:afterAutospacing="1"/>
      </w:pPr>
      <w:r w:rsidRPr="00256F89">
        <w:t>На территории сельсовета функционирует децентрализованное теплоснабжение (теплоснабжение от индивидуального источника тепла). Перераспределение тепловой нагрузки между источниками тепловой энергии невозможно, так как источники тепловой энергии между собой технологически не связаны.</w:t>
      </w:r>
    </w:p>
    <w:p w:rsidR="00256F89" w:rsidRPr="00256F89" w:rsidRDefault="00256F89" w:rsidP="00256F89">
      <w:pPr>
        <w:spacing w:before="100" w:beforeAutospacing="1" w:after="100" w:afterAutospacing="1"/>
      </w:pPr>
      <w:r w:rsidRPr="00256F89">
        <w:rPr>
          <w:b/>
          <w:bCs/>
        </w:rPr>
        <w:t>6. Решение по бесхозяйным тепловым сетям.</w:t>
      </w:r>
    </w:p>
    <w:p w:rsidR="00256F89" w:rsidRPr="00256F89" w:rsidRDefault="00256F89" w:rsidP="00256F89">
      <w:pPr>
        <w:spacing w:before="100" w:beforeAutospacing="1" w:after="100" w:afterAutospacing="1"/>
      </w:pPr>
      <w:r w:rsidRPr="00256F89">
        <w:t xml:space="preserve">На территории </w:t>
      </w:r>
      <w:proofErr w:type="spellStart"/>
      <w:r w:rsidRPr="00256F89">
        <w:t>Кипешинского</w:t>
      </w:r>
      <w:proofErr w:type="spellEnd"/>
      <w:r w:rsidRPr="00256F89">
        <w:t xml:space="preserve"> сельсовета Троицкого района нет бесхозяйных тепловых сетей.</w:t>
      </w:r>
    </w:p>
    <w:p w:rsidR="00256F89" w:rsidRPr="00256F89" w:rsidRDefault="00256F89" w:rsidP="00256F89">
      <w:pPr>
        <w:spacing w:before="100" w:beforeAutospacing="1" w:after="100" w:afterAutospacing="1"/>
      </w:pPr>
      <w:r w:rsidRPr="00256F89">
        <w:t> </w:t>
      </w:r>
    </w:p>
    <w:p w:rsidR="00256F89" w:rsidRPr="00256F89" w:rsidRDefault="00256F89" w:rsidP="00256F89">
      <w:pPr>
        <w:spacing w:before="100" w:beforeAutospacing="1" w:after="100" w:afterAutospacing="1"/>
      </w:pPr>
      <w:r w:rsidRPr="00256F89">
        <w:t> </w:t>
      </w:r>
    </w:p>
    <w:p w:rsidR="00256F89" w:rsidRPr="00256F89" w:rsidRDefault="00256F89" w:rsidP="00256F89">
      <w:pPr>
        <w:spacing w:before="100" w:beforeAutospacing="1" w:after="100" w:afterAutospacing="1"/>
        <w:sectPr w:rsidR="00256F89" w:rsidRPr="00256F89">
          <w:pgSz w:w="11906" w:h="16838"/>
          <w:pgMar w:top="1134" w:right="850" w:bottom="1134" w:left="1701" w:header="708" w:footer="708" w:gutter="0"/>
          <w:cols w:space="708"/>
          <w:docGrid w:linePitch="360"/>
        </w:sectPr>
      </w:pPr>
    </w:p>
    <w:p w:rsidR="00256F89" w:rsidRPr="00256F89" w:rsidRDefault="00256F89" w:rsidP="00256F89">
      <w:pPr>
        <w:spacing w:before="100" w:beforeAutospacing="1" w:after="100" w:afterAutospacing="1"/>
      </w:pPr>
      <w:r w:rsidRPr="00256F89">
        <w:lastRenderedPageBreak/>
        <w:t>Таблица 4. Характеристика объектов социальной сферы</w:t>
      </w:r>
      <w:bookmarkStart w:id="0" w:name="_GoBack"/>
      <w:bookmarkEnd w:id="0"/>
    </w:p>
    <w:tbl>
      <w:tblPr>
        <w:tblW w:w="15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9"/>
        <w:gridCol w:w="1529"/>
        <w:gridCol w:w="510"/>
        <w:gridCol w:w="1824"/>
        <w:gridCol w:w="1077"/>
        <w:gridCol w:w="510"/>
        <w:gridCol w:w="1824"/>
        <w:gridCol w:w="932"/>
        <w:gridCol w:w="90"/>
        <w:gridCol w:w="420"/>
        <w:gridCol w:w="1824"/>
        <w:gridCol w:w="987"/>
        <w:gridCol w:w="90"/>
        <w:gridCol w:w="510"/>
        <w:gridCol w:w="1824"/>
        <w:gridCol w:w="1077"/>
      </w:tblGrid>
      <w:tr w:rsidR="00256F89" w:rsidRPr="00256F89" w:rsidTr="00F0593F">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w:t>
            </w:r>
          </w:p>
        </w:tc>
        <w:tc>
          <w:tcPr>
            <w:tcW w:w="2625"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xml:space="preserve">Наименование </w:t>
            </w:r>
            <w:proofErr w:type="gramStart"/>
            <w:r w:rsidRPr="00256F89">
              <w:t>населенного</w:t>
            </w:r>
            <w:proofErr w:type="gramEnd"/>
          </w:p>
          <w:p w:rsidR="00256F89" w:rsidRPr="00256F89" w:rsidRDefault="00256F89" w:rsidP="00256F89">
            <w:pPr>
              <w:spacing w:before="100" w:beforeAutospacing="1" w:after="100" w:afterAutospacing="1"/>
            </w:pPr>
            <w:r w:rsidRPr="00256F89">
              <w:t>пункта</w:t>
            </w:r>
          </w:p>
        </w:tc>
        <w:tc>
          <w:tcPr>
            <w:tcW w:w="2880" w:type="dxa"/>
            <w:gridSpan w:val="3"/>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Детские дошкольные образовательные учреждения (детские сады)</w:t>
            </w:r>
          </w:p>
        </w:tc>
        <w:tc>
          <w:tcPr>
            <w:tcW w:w="3045" w:type="dxa"/>
            <w:gridSpan w:val="4"/>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Образовательные учреждения (школы)</w:t>
            </w:r>
          </w:p>
        </w:tc>
        <w:tc>
          <w:tcPr>
            <w:tcW w:w="3090" w:type="dxa"/>
            <w:gridSpan w:val="3"/>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Учреждения (объекты) здравоохранения (ФАП)</w:t>
            </w:r>
          </w:p>
        </w:tc>
        <w:tc>
          <w:tcPr>
            <w:tcW w:w="3090" w:type="dxa"/>
            <w:gridSpan w:val="4"/>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Учреждения (объекты) культуры (ДД)</w:t>
            </w:r>
          </w:p>
        </w:tc>
      </w:tr>
      <w:tr w:rsidR="00256F89" w:rsidRPr="00256F89" w:rsidTr="00F059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7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Кол-во шт.</w:t>
            </w:r>
          </w:p>
        </w:tc>
        <w:tc>
          <w:tcPr>
            <w:tcW w:w="91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Теплоснабжение</w:t>
            </w:r>
          </w:p>
        </w:tc>
        <w:tc>
          <w:tcPr>
            <w:tcW w:w="117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Вид топлива</w:t>
            </w:r>
          </w:p>
        </w:tc>
        <w:tc>
          <w:tcPr>
            <w:tcW w:w="91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Кол-во шт.</w:t>
            </w:r>
          </w:p>
        </w:tc>
        <w:tc>
          <w:tcPr>
            <w:tcW w:w="88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Теплоснабжение</w:t>
            </w:r>
          </w:p>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Вид топлива</w:t>
            </w:r>
          </w:p>
        </w:tc>
        <w:tc>
          <w:tcPr>
            <w:tcW w:w="91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Кол-во шт.</w:t>
            </w:r>
          </w:p>
        </w:tc>
        <w:tc>
          <w:tcPr>
            <w:tcW w:w="112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Теплоснабжение</w:t>
            </w:r>
          </w:p>
        </w:tc>
        <w:tc>
          <w:tcPr>
            <w:tcW w:w="112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Вид топлива</w:t>
            </w:r>
          </w:p>
        </w:tc>
        <w:tc>
          <w:tcPr>
            <w:tcW w:w="93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Кол-во шт.</w:t>
            </w:r>
          </w:p>
        </w:tc>
        <w:tc>
          <w:tcPr>
            <w:tcW w:w="93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Теплоснабжение</w:t>
            </w:r>
          </w:p>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ind w:left="-60"/>
            </w:pPr>
            <w:r w:rsidRPr="00256F89">
              <w:t>Вид топлива</w:t>
            </w:r>
          </w:p>
        </w:tc>
      </w:tr>
      <w:tr w:rsidR="00256F89" w:rsidRPr="00256F89" w:rsidTr="00F0593F">
        <w:trPr>
          <w:trHeight w:val="675"/>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262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с. Белое</w:t>
            </w:r>
          </w:p>
        </w:tc>
        <w:tc>
          <w:tcPr>
            <w:tcW w:w="7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915"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gramStart"/>
            <w:r w:rsidRPr="00256F89">
              <w:t>Индивидуальное</w:t>
            </w:r>
            <w:proofErr w:type="gramEnd"/>
            <w:r w:rsidRPr="00256F89">
              <w:t xml:space="preserve"> (от индивидуального источника тепла)</w:t>
            </w:r>
          </w:p>
        </w:tc>
        <w:tc>
          <w:tcPr>
            <w:tcW w:w="117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Кам</w:t>
            </w:r>
            <w:proofErr w:type="gramStart"/>
            <w:r w:rsidRPr="00256F89">
              <w:t>.у</w:t>
            </w:r>
            <w:proofErr w:type="gramEnd"/>
            <w:r w:rsidRPr="00256F89">
              <w:t>голь</w:t>
            </w:r>
            <w:proofErr w:type="spellEnd"/>
          </w:p>
        </w:tc>
        <w:tc>
          <w:tcPr>
            <w:tcW w:w="91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885"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gramStart"/>
            <w:r w:rsidRPr="00256F89">
              <w:t>Индивидуальное</w:t>
            </w:r>
            <w:proofErr w:type="gramEnd"/>
            <w:r w:rsidRPr="00256F89">
              <w:t xml:space="preserve"> (от индивидуального источника тепла)</w:t>
            </w:r>
          </w:p>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Прир</w:t>
            </w:r>
            <w:proofErr w:type="gramStart"/>
            <w:r w:rsidRPr="00256F89">
              <w:t>.г</w:t>
            </w:r>
            <w:proofErr w:type="gramEnd"/>
            <w:r w:rsidRPr="00256F89">
              <w:t>аз</w:t>
            </w:r>
            <w:proofErr w:type="spellEnd"/>
          </w:p>
        </w:tc>
        <w:tc>
          <w:tcPr>
            <w:tcW w:w="91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gramStart"/>
            <w:r w:rsidRPr="00256F89">
              <w:t>Индивидуальное</w:t>
            </w:r>
            <w:proofErr w:type="gramEnd"/>
            <w:r w:rsidRPr="00256F89">
              <w:t xml:space="preserve"> (от индивидуального источника тепла)</w:t>
            </w:r>
          </w:p>
        </w:tc>
        <w:tc>
          <w:tcPr>
            <w:tcW w:w="112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Кам</w:t>
            </w:r>
            <w:proofErr w:type="gramStart"/>
            <w:r w:rsidRPr="00256F89">
              <w:t>.у</w:t>
            </w:r>
            <w:proofErr w:type="gramEnd"/>
            <w:r w:rsidRPr="00256F89">
              <w:t>голь</w:t>
            </w:r>
            <w:proofErr w:type="spellEnd"/>
          </w:p>
        </w:tc>
        <w:tc>
          <w:tcPr>
            <w:tcW w:w="93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930"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gramStart"/>
            <w:r w:rsidRPr="00256F89">
              <w:t>Индивидуальное</w:t>
            </w:r>
            <w:proofErr w:type="gramEnd"/>
            <w:r w:rsidRPr="00256F89">
              <w:t xml:space="preserve"> (от индивидуального источника тепла)</w:t>
            </w:r>
          </w:p>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Прир</w:t>
            </w:r>
            <w:proofErr w:type="gramStart"/>
            <w:r w:rsidRPr="00256F89">
              <w:t>.г</w:t>
            </w:r>
            <w:proofErr w:type="gramEnd"/>
            <w:r w:rsidRPr="00256F89">
              <w:t>аз</w:t>
            </w:r>
            <w:proofErr w:type="spellEnd"/>
          </w:p>
        </w:tc>
      </w:tr>
      <w:tr w:rsidR="00256F89" w:rsidRPr="00256F89" w:rsidTr="00F0593F">
        <w:trPr>
          <w:trHeight w:val="51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2</w:t>
            </w:r>
          </w:p>
        </w:tc>
        <w:tc>
          <w:tcPr>
            <w:tcW w:w="262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xml:space="preserve">с. </w:t>
            </w:r>
            <w:proofErr w:type="spellStart"/>
            <w:r w:rsidRPr="00256F89">
              <w:t>Кипешино</w:t>
            </w:r>
            <w:proofErr w:type="spellEnd"/>
          </w:p>
        </w:tc>
        <w:tc>
          <w:tcPr>
            <w:tcW w:w="7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17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91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91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12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93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Кам</w:t>
            </w:r>
            <w:proofErr w:type="gramStart"/>
            <w:r w:rsidRPr="00256F89">
              <w:t>.у</w:t>
            </w:r>
            <w:proofErr w:type="gramEnd"/>
            <w:r w:rsidRPr="00256F89">
              <w:t>голь</w:t>
            </w:r>
            <w:proofErr w:type="spellEnd"/>
          </w:p>
        </w:tc>
      </w:tr>
      <w:tr w:rsidR="00256F89" w:rsidRPr="00256F89" w:rsidTr="00F0593F">
        <w:trPr>
          <w:trHeight w:val="450"/>
          <w:tblCellSpacing w:w="0" w:type="dxa"/>
        </w:trPr>
        <w:tc>
          <w:tcPr>
            <w:tcW w:w="45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262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7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17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91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91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12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w:t>
            </w:r>
          </w:p>
        </w:tc>
        <w:tc>
          <w:tcPr>
            <w:tcW w:w="93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r>
      <w:tr w:rsidR="00256F89" w:rsidRPr="00256F89" w:rsidTr="00F0593F">
        <w:trPr>
          <w:trHeight w:val="450"/>
          <w:tblCellSpacing w:w="0" w:type="dxa"/>
        </w:trPr>
        <w:tc>
          <w:tcPr>
            <w:tcW w:w="307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rPr>
                <w:b/>
                <w:bCs/>
              </w:rPr>
              <w:t>ИТОГО по сельсовету</w:t>
            </w:r>
          </w:p>
        </w:tc>
        <w:tc>
          <w:tcPr>
            <w:tcW w:w="7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91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117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91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88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91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112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1125"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93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2</w:t>
            </w:r>
          </w:p>
        </w:tc>
        <w:tc>
          <w:tcPr>
            <w:tcW w:w="93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12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r>
      <w:tr w:rsidR="00256F89" w:rsidRPr="00256F89" w:rsidTr="00F05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c>
          <w:tcPr>
            <w:tcW w:w="0" w:type="auto"/>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line="0" w:lineRule="atLeast"/>
            </w:pPr>
            <w:r w:rsidRPr="00256F89">
              <w:t> </w:t>
            </w:r>
          </w:p>
        </w:tc>
      </w:tr>
    </w:tbl>
    <w:p w:rsidR="00256F89" w:rsidRPr="00256F89" w:rsidRDefault="00256F89" w:rsidP="00256F89">
      <w:pPr>
        <w:spacing w:before="100" w:beforeAutospacing="1" w:after="100" w:afterAutospacing="1"/>
      </w:pPr>
      <w:r w:rsidRPr="00256F89">
        <w:t> </w:t>
      </w:r>
    </w:p>
    <w:p w:rsidR="00256F89" w:rsidRPr="00256F89" w:rsidRDefault="00256F89" w:rsidP="00256F89">
      <w:pPr>
        <w:spacing w:before="100" w:beforeAutospacing="1" w:after="100" w:afterAutospacing="1"/>
      </w:pPr>
      <w:r w:rsidRPr="00256F89">
        <w:t>Таблица 5. Общая характеристика индивидуальных источников теплоснабжения социально значимых объектов.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0"/>
        <w:gridCol w:w="1969"/>
        <w:gridCol w:w="2083"/>
        <w:gridCol w:w="1639"/>
        <w:gridCol w:w="1178"/>
        <w:gridCol w:w="597"/>
        <w:gridCol w:w="1460"/>
        <w:gridCol w:w="613"/>
        <w:gridCol w:w="1561"/>
        <w:gridCol w:w="1376"/>
        <w:gridCol w:w="1744"/>
      </w:tblGrid>
      <w:tr w:rsidR="00256F89" w:rsidRPr="00256F89" w:rsidTr="00F0593F">
        <w:trPr>
          <w:tblCellSpacing w:w="0" w:type="dxa"/>
        </w:trPr>
        <w:tc>
          <w:tcPr>
            <w:tcW w:w="395"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w:t>
            </w:r>
          </w:p>
        </w:tc>
        <w:tc>
          <w:tcPr>
            <w:tcW w:w="2000"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Наименование источника теплоснабжения (владелец)</w:t>
            </w:r>
          </w:p>
        </w:tc>
        <w:tc>
          <w:tcPr>
            <w:tcW w:w="1855"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Вид котельной (</w:t>
            </w:r>
            <w:proofErr w:type="gramStart"/>
            <w:r w:rsidRPr="00256F89">
              <w:t>встроенная</w:t>
            </w:r>
            <w:proofErr w:type="gramEnd"/>
            <w:r w:rsidRPr="00256F89">
              <w:t xml:space="preserve">, блочная, </w:t>
            </w:r>
            <w:proofErr w:type="spellStart"/>
            <w:r w:rsidRPr="00256F89">
              <w:t>отдельностоящее</w:t>
            </w:r>
            <w:proofErr w:type="spellEnd"/>
            <w:r w:rsidRPr="00256F89">
              <w:t xml:space="preserve"> здание)</w:t>
            </w:r>
          </w:p>
        </w:tc>
        <w:tc>
          <w:tcPr>
            <w:tcW w:w="1646"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Установленная Мощность котельной (МВт</w:t>
            </w:r>
            <w:proofErr w:type="gramStart"/>
            <w:r w:rsidRPr="00256F89">
              <w:t>)</w:t>
            </w:r>
            <w:proofErr w:type="spellStart"/>
            <w:r w:rsidRPr="00256F89">
              <w:t>Г</w:t>
            </w:r>
            <w:proofErr w:type="gramEnd"/>
            <w:r w:rsidRPr="00256F89">
              <w:t>кл</w:t>
            </w:r>
            <w:proofErr w:type="spellEnd"/>
            <w:r w:rsidRPr="00256F89">
              <w:t>-ч</w:t>
            </w:r>
          </w:p>
        </w:tc>
        <w:tc>
          <w:tcPr>
            <w:tcW w:w="1798" w:type="dxa"/>
            <w:gridSpan w:val="2"/>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Подключенная нагрузка</w:t>
            </w:r>
          </w:p>
          <w:p w:rsidR="00256F89" w:rsidRPr="00256F89" w:rsidRDefault="00256F89" w:rsidP="00256F89">
            <w:pPr>
              <w:spacing w:before="100" w:beforeAutospacing="1" w:after="100" w:afterAutospacing="1"/>
            </w:pPr>
            <w:r w:rsidRPr="00256F89">
              <w:t>(МВт)</w:t>
            </w:r>
          </w:p>
        </w:tc>
        <w:tc>
          <w:tcPr>
            <w:tcW w:w="1527"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Марка котла</w:t>
            </w:r>
          </w:p>
        </w:tc>
        <w:tc>
          <w:tcPr>
            <w:tcW w:w="626"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Кол-во</w:t>
            </w:r>
          </w:p>
        </w:tc>
        <w:tc>
          <w:tcPr>
            <w:tcW w:w="1601"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Вид топлива</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Годовая потребность в топливе (МВт, м3, тонн)</w:t>
            </w:r>
          </w:p>
        </w:tc>
        <w:tc>
          <w:tcPr>
            <w:tcW w:w="1767" w:type="dxa"/>
            <w:vMerge w:val="restart"/>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Отапливаемый объект (адрес)</w:t>
            </w:r>
          </w:p>
        </w:tc>
      </w:tr>
      <w:tr w:rsidR="00256F89" w:rsidRPr="00256F89" w:rsidTr="00F059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1188"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на отопление</w:t>
            </w:r>
          </w:p>
        </w:tc>
        <w:tc>
          <w:tcPr>
            <w:tcW w:w="61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на ГВС</w:t>
            </w:r>
          </w:p>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c>
          <w:tcPr>
            <w:tcW w:w="0" w:type="auto"/>
            <w:vMerge/>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tc>
      </w:tr>
      <w:tr w:rsidR="00256F89" w:rsidRPr="00256F89" w:rsidTr="00F0593F">
        <w:trPr>
          <w:trHeight w:val="825"/>
          <w:tblCellSpacing w:w="0" w:type="dxa"/>
        </w:trPr>
        <w:tc>
          <w:tcPr>
            <w:tcW w:w="3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20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МКОУ «</w:t>
            </w:r>
            <w:proofErr w:type="spellStart"/>
            <w:r w:rsidRPr="00256F89">
              <w:t>Беловская</w:t>
            </w:r>
            <w:proofErr w:type="spellEnd"/>
          </w:p>
          <w:p w:rsidR="00256F89" w:rsidRPr="00256F89" w:rsidRDefault="00256F89" w:rsidP="00256F89">
            <w:pPr>
              <w:spacing w:before="100" w:beforeAutospacing="1" w:after="100" w:afterAutospacing="1"/>
            </w:pPr>
            <w:r w:rsidRPr="00256F89">
              <w:t>СОШ №1»</w:t>
            </w:r>
          </w:p>
        </w:tc>
        <w:tc>
          <w:tcPr>
            <w:tcW w:w="185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Отдельностоящее</w:t>
            </w:r>
            <w:proofErr w:type="spellEnd"/>
            <w:r w:rsidRPr="00256F89">
              <w:t xml:space="preserve"> здание</w:t>
            </w:r>
          </w:p>
        </w:tc>
        <w:tc>
          <w:tcPr>
            <w:tcW w:w="1646"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0,30</w:t>
            </w:r>
          </w:p>
        </w:tc>
        <w:tc>
          <w:tcPr>
            <w:tcW w:w="1188"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0,28</w:t>
            </w:r>
          </w:p>
        </w:tc>
        <w:tc>
          <w:tcPr>
            <w:tcW w:w="61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1527"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rPr>
                <w:lang w:val="en-US"/>
              </w:rPr>
            </w:pPr>
            <w:r w:rsidRPr="00256F89">
              <w:rPr>
                <w:lang w:val="en-US"/>
              </w:rPr>
              <w:t>VR-8-Verona</w:t>
            </w:r>
          </w:p>
        </w:tc>
        <w:tc>
          <w:tcPr>
            <w:tcW w:w="626"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w:t>
            </w:r>
          </w:p>
        </w:tc>
        <w:tc>
          <w:tcPr>
            <w:tcW w:w="1601"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Природный газ</w:t>
            </w:r>
          </w:p>
        </w:tc>
        <w:tc>
          <w:tcPr>
            <w:tcW w:w="138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rPr>
                <w:lang w:val="en-US"/>
              </w:rPr>
              <w:t xml:space="preserve">112 </w:t>
            </w:r>
            <w:r w:rsidRPr="00256F89">
              <w:t>тыс.м3</w:t>
            </w:r>
          </w:p>
        </w:tc>
        <w:tc>
          <w:tcPr>
            <w:tcW w:w="1767"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с. Белое</w:t>
            </w:r>
          </w:p>
          <w:p w:rsidR="00256F89" w:rsidRPr="00256F89" w:rsidRDefault="00256F89" w:rsidP="00256F89">
            <w:pPr>
              <w:spacing w:before="100" w:beforeAutospacing="1" w:after="100" w:afterAutospacing="1"/>
            </w:pPr>
            <w:r w:rsidRPr="00256F89">
              <w:t>ул. Молодежная</w:t>
            </w:r>
          </w:p>
          <w:p w:rsidR="00256F89" w:rsidRPr="00256F89" w:rsidRDefault="00256F89" w:rsidP="00256F89">
            <w:pPr>
              <w:spacing w:before="100" w:beforeAutospacing="1" w:after="100" w:afterAutospacing="1"/>
            </w:pPr>
            <w:r w:rsidRPr="00256F89">
              <w:lastRenderedPageBreak/>
              <w:t>д. 1</w:t>
            </w:r>
          </w:p>
        </w:tc>
      </w:tr>
      <w:tr w:rsidR="00256F89" w:rsidRPr="00256F89" w:rsidTr="00F0593F">
        <w:trPr>
          <w:trHeight w:val="690"/>
          <w:tblCellSpacing w:w="0" w:type="dxa"/>
        </w:trPr>
        <w:tc>
          <w:tcPr>
            <w:tcW w:w="3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lastRenderedPageBreak/>
              <w:t>2</w:t>
            </w:r>
          </w:p>
        </w:tc>
        <w:tc>
          <w:tcPr>
            <w:tcW w:w="20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Беловский</w:t>
            </w:r>
            <w:proofErr w:type="spellEnd"/>
            <w:r w:rsidRPr="00256F89">
              <w:t xml:space="preserve"> Дом Досуга</w:t>
            </w:r>
          </w:p>
          <w:p w:rsidR="00256F89" w:rsidRPr="00256F89" w:rsidRDefault="00256F89" w:rsidP="00256F89">
            <w:pPr>
              <w:spacing w:before="100" w:beforeAutospacing="1" w:after="100" w:afterAutospacing="1"/>
            </w:pPr>
            <w:r w:rsidRPr="00256F89">
              <w:t>Администрация сельсовета</w:t>
            </w:r>
          </w:p>
        </w:tc>
        <w:tc>
          <w:tcPr>
            <w:tcW w:w="185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встроенная</w:t>
            </w:r>
          </w:p>
        </w:tc>
        <w:tc>
          <w:tcPr>
            <w:tcW w:w="1646"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0,020</w:t>
            </w:r>
          </w:p>
        </w:tc>
        <w:tc>
          <w:tcPr>
            <w:tcW w:w="1188"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0,018</w:t>
            </w:r>
          </w:p>
        </w:tc>
        <w:tc>
          <w:tcPr>
            <w:tcW w:w="61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1527"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rPr>
                <w:lang w:val="en-US"/>
              </w:rPr>
            </w:pPr>
            <w:proofErr w:type="spellStart"/>
            <w:r w:rsidRPr="00256F89">
              <w:rPr>
                <w:lang w:val="en-US"/>
              </w:rPr>
              <w:t>Navien</w:t>
            </w:r>
            <w:proofErr w:type="spellEnd"/>
          </w:p>
        </w:tc>
        <w:tc>
          <w:tcPr>
            <w:tcW w:w="626"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w:t>
            </w:r>
          </w:p>
        </w:tc>
        <w:tc>
          <w:tcPr>
            <w:tcW w:w="1601"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Природный газ</w:t>
            </w:r>
          </w:p>
        </w:tc>
        <w:tc>
          <w:tcPr>
            <w:tcW w:w="138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 xml:space="preserve">6,9 </w:t>
            </w:r>
            <w:proofErr w:type="spellStart"/>
            <w:proofErr w:type="gramStart"/>
            <w:r w:rsidRPr="00256F89">
              <w:t>тыс</w:t>
            </w:r>
            <w:proofErr w:type="spellEnd"/>
            <w:proofErr w:type="gramEnd"/>
            <w:r w:rsidRPr="00256F89">
              <w:t xml:space="preserve"> м3</w:t>
            </w:r>
          </w:p>
        </w:tc>
        <w:tc>
          <w:tcPr>
            <w:tcW w:w="1767"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С.Белое</w:t>
            </w:r>
            <w:proofErr w:type="spellEnd"/>
            <w:r w:rsidRPr="00256F89">
              <w:t xml:space="preserve"> ул.40 лет Победы, 13</w:t>
            </w:r>
          </w:p>
        </w:tc>
      </w:tr>
      <w:tr w:rsidR="00256F89" w:rsidRPr="00256F89" w:rsidTr="00F0593F">
        <w:trPr>
          <w:trHeight w:val="705"/>
          <w:tblCellSpacing w:w="0" w:type="dxa"/>
        </w:trPr>
        <w:tc>
          <w:tcPr>
            <w:tcW w:w="3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3</w:t>
            </w:r>
          </w:p>
        </w:tc>
        <w:tc>
          <w:tcPr>
            <w:tcW w:w="20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Беловский</w:t>
            </w:r>
            <w:proofErr w:type="spellEnd"/>
            <w:r w:rsidRPr="00256F89">
              <w:t xml:space="preserve"> ФАП</w:t>
            </w:r>
          </w:p>
          <w:p w:rsidR="00256F89" w:rsidRPr="00256F89" w:rsidRDefault="00256F89" w:rsidP="00256F89">
            <w:pPr>
              <w:spacing w:before="100" w:beforeAutospacing="1" w:after="100" w:afterAutospacing="1"/>
            </w:pPr>
            <w:r w:rsidRPr="00256F89">
              <w:t>Детский сад</w:t>
            </w:r>
          </w:p>
        </w:tc>
        <w:tc>
          <w:tcPr>
            <w:tcW w:w="185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встроенная</w:t>
            </w:r>
          </w:p>
        </w:tc>
        <w:tc>
          <w:tcPr>
            <w:tcW w:w="1646"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0,020</w:t>
            </w:r>
          </w:p>
        </w:tc>
        <w:tc>
          <w:tcPr>
            <w:tcW w:w="1188"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0,020</w:t>
            </w:r>
          </w:p>
        </w:tc>
        <w:tc>
          <w:tcPr>
            <w:tcW w:w="61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1527"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Самовар</w:t>
            </w:r>
          </w:p>
        </w:tc>
        <w:tc>
          <w:tcPr>
            <w:tcW w:w="626"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1601"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Каменный уголь</w:t>
            </w:r>
          </w:p>
        </w:tc>
        <w:tc>
          <w:tcPr>
            <w:tcW w:w="138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rPr>
                <w:lang w:val="en-US"/>
              </w:rPr>
              <w:t>39</w:t>
            </w:r>
            <w:r w:rsidRPr="00256F89">
              <w:t>,</w:t>
            </w:r>
            <w:r w:rsidRPr="00256F89">
              <w:rPr>
                <w:lang w:val="en-US"/>
              </w:rPr>
              <w:t xml:space="preserve">1 </w:t>
            </w:r>
            <w:r w:rsidRPr="00256F89">
              <w:t>тонн</w:t>
            </w:r>
          </w:p>
        </w:tc>
        <w:tc>
          <w:tcPr>
            <w:tcW w:w="1767"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С.Белое</w:t>
            </w:r>
            <w:proofErr w:type="spellEnd"/>
            <w:r w:rsidRPr="00256F89">
              <w:t xml:space="preserve"> ул.40 лет Победы, 24</w:t>
            </w:r>
          </w:p>
        </w:tc>
      </w:tr>
      <w:tr w:rsidR="00256F89" w:rsidRPr="00256F89" w:rsidTr="00F0593F">
        <w:trPr>
          <w:trHeight w:val="705"/>
          <w:tblCellSpacing w:w="0" w:type="dxa"/>
        </w:trPr>
        <w:tc>
          <w:tcPr>
            <w:tcW w:w="39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4</w:t>
            </w:r>
          </w:p>
        </w:tc>
        <w:tc>
          <w:tcPr>
            <w:tcW w:w="200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Кипешинский</w:t>
            </w:r>
            <w:proofErr w:type="spellEnd"/>
            <w:r w:rsidRPr="00256F89">
              <w:t xml:space="preserve"> Дом Досуга</w:t>
            </w:r>
          </w:p>
        </w:tc>
        <w:tc>
          <w:tcPr>
            <w:tcW w:w="185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Встроенна</w:t>
            </w:r>
            <w:proofErr w:type="gramStart"/>
            <w:r w:rsidRPr="00256F89">
              <w:t>я(</w:t>
            </w:r>
            <w:proofErr w:type="gramEnd"/>
            <w:r w:rsidRPr="00256F89">
              <w:t>печная)</w:t>
            </w:r>
          </w:p>
        </w:tc>
        <w:tc>
          <w:tcPr>
            <w:tcW w:w="1646"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0,020</w:t>
            </w:r>
          </w:p>
        </w:tc>
        <w:tc>
          <w:tcPr>
            <w:tcW w:w="1188"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0,010</w:t>
            </w:r>
          </w:p>
        </w:tc>
        <w:tc>
          <w:tcPr>
            <w:tcW w:w="610"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1527"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Самовар</w:t>
            </w:r>
          </w:p>
        </w:tc>
        <w:tc>
          <w:tcPr>
            <w:tcW w:w="626"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
        </w:tc>
        <w:tc>
          <w:tcPr>
            <w:tcW w:w="1601"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Каменный уголь</w:t>
            </w:r>
          </w:p>
        </w:tc>
        <w:tc>
          <w:tcPr>
            <w:tcW w:w="1385"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r w:rsidRPr="00256F89">
              <w:t>14,3 тонн</w:t>
            </w:r>
          </w:p>
        </w:tc>
        <w:tc>
          <w:tcPr>
            <w:tcW w:w="1767" w:type="dxa"/>
            <w:tcBorders>
              <w:top w:val="outset" w:sz="6" w:space="0" w:color="auto"/>
              <w:left w:val="outset" w:sz="6" w:space="0" w:color="auto"/>
              <w:bottom w:val="outset" w:sz="6" w:space="0" w:color="auto"/>
              <w:right w:val="outset" w:sz="6" w:space="0" w:color="auto"/>
            </w:tcBorders>
            <w:vAlign w:val="center"/>
          </w:tcPr>
          <w:p w:rsidR="00256F89" w:rsidRPr="00256F89" w:rsidRDefault="00256F89" w:rsidP="00256F89">
            <w:pPr>
              <w:spacing w:before="100" w:beforeAutospacing="1" w:after="100" w:afterAutospacing="1"/>
            </w:pPr>
            <w:proofErr w:type="spellStart"/>
            <w:r w:rsidRPr="00256F89">
              <w:t>С.Кипешино</w:t>
            </w:r>
            <w:proofErr w:type="spellEnd"/>
            <w:r w:rsidRPr="00256F89">
              <w:t xml:space="preserve">, </w:t>
            </w:r>
            <w:proofErr w:type="spellStart"/>
            <w:proofErr w:type="gramStart"/>
            <w:r w:rsidRPr="00256F89">
              <w:t>ул</w:t>
            </w:r>
            <w:proofErr w:type="spellEnd"/>
            <w:proofErr w:type="gramEnd"/>
            <w:r w:rsidRPr="00256F89">
              <w:t xml:space="preserve"> Сибирская,11</w:t>
            </w:r>
          </w:p>
        </w:tc>
      </w:tr>
    </w:tbl>
    <w:p w:rsidR="00256F89" w:rsidRPr="00256F89" w:rsidRDefault="00256F89" w:rsidP="00256F89"/>
    <w:p w:rsidR="00824EDF" w:rsidRDefault="00824EDF"/>
    <w:sectPr w:rsidR="00824EDF" w:rsidSect="00256F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CA"/>
    <w:rsid w:val="00256F89"/>
    <w:rsid w:val="002609CA"/>
    <w:rsid w:val="00824EDF"/>
    <w:rsid w:val="00ED4FE0"/>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2016-03-31T09:23:00Z</dcterms:created>
  <dcterms:modified xsi:type="dcterms:W3CDTF">2016-04-07T03:10:00Z</dcterms:modified>
</cp:coreProperties>
</file>